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30" w:rsidRPr="00CF5486" w:rsidRDefault="00EA4A30" w:rsidP="009C01EE">
      <w:pPr>
        <w:jc w:val="center"/>
        <w:rPr>
          <w:b/>
          <w:bCs/>
        </w:rPr>
      </w:pPr>
      <w:r w:rsidRPr="00CF5486">
        <w:rPr>
          <w:b/>
          <w:bCs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A4A30" w:rsidRPr="00CF5486" w:rsidRDefault="00EA4A30" w:rsidP="009C01EE">
      <w:pPr>
        <w:rPr>
          <w:b/>
          <w:bCs/>
        </w:rPr>
      </w:pPr>
    </w:p>
    <w:p w:rsidR="00EA4A30" w:rsidRDefault="00EA4A30" w:rsidP="009C01EE">
      <w:r w:rsidRPr="00CF5486">
        <w:t xml:space="preserve">1. Найменування: </w:t>
      </w:r>
      <w:r w:rsidRPr="005A7B54">
        <w:rPr>
          <w:b/>
          <w:bCs/>
          <w:color w:val="000000"/>
        </w:rPr>
        <w:t>Відділ освіти, культури, молоді та спорту виконавчого комітету Великосорочинської сільської ради</w:t>
      </w:r>
    </w:p>
    <w:p w:rsidR="00EA4A30" w:rsidRPr="007E2639" w:rsidRDefault="00EA4A30" w:rsidP="009C01EE">
      <w:r w:rsidRPr="00CF5486">
        <w:t xml:space="preserve">2. Місце знаходження: </w:t>
      </w:r>
      <w:r w:rsidRPr="005F731E">
        <w:rPr>
          <w:b/>
          <w:bCs/>
        </w:rPr>
        <w:t>вул. Гоголя, 26, с. Великі Сорочинці, Полтавська область, 37645</w:t>
      </w:r>
    </w:p>
    <w:p w:rsidR="00EA4A30" w:rsidRPr="00CF5486" w:rsidRDefault="00EA4A30" w:rsidP="009C01EE">
      <w:r w:rsidRPr="00CF5486">
        <w:t xml:space="preserve">3. Код ЄДРПОУ: </w:t>
      </w:r>
      <w:r w:rsidRPr="005A7B54">
        <w:rPr>
          <w:b/>
          <w:bCs/>
          <w:color w:val="000000"/>
        </w:rPr>
        <w:t>41276221</w:t>
      </w:r>
    </w:p>
    <w:p w:rsidR="00EA4A30" w:rsidRPr="00CF5486" w:rsidRDefault="00EA4A30" w:rsidP="009C01EE">
      <w:r w:rsidRPr="00CF5486">
        <w:t xml:space="preserve">4. Категорія предмета закупівлі: </w:t>
      </w:r>
      <w:r w:rsidRPr="00D414D7">
        <w:rPr>
          <w:b/>
          <w:bCs/>
          <w:color w:val="000000"/>
        </w:rPr>
        <w:t>Товар</w:t>
      </w:r>
    </w:p>
    <w:p w:rsidR="00EA4A30" w:rsidRPr="0061581F" w:rsidRDefault="00EA4A30" w:rsidP="009C01EE">
      <w:r w:rsidRPr="00CF5486">
        <w:t xml:space="preserve">5. Назва предмету закупівлі із зазначенням коду за Єдиним закупівельним словником: </w:t>
      </w:r>
      <w:r w:rsidRPr="005A7B54">
        <w:rPr>
          <w:b/>
          <w:bCs/>
        </w:rPr>
        <w:t xml:space="preserve">Сенсорний стіл </w:t>
      </w:r>
      <w:r w:rsidRPr="005A7B54">
        <w:rPr>
          <w:b/>
          <w:bCs/>
          <w:color w:val="000000"/>
        </w:rPr>
        <w:t xml:space="preserve"> </w:t>
      </w:r>
      <w:r w:rsidRPr="00986410">
        <w:rPr>
          <w:b/>
          <w:bCs/>
        </w:rPr>
        <w:t xml:space="preserve">згідно коду ДК 021:2015 (CPV 2008) – 32320000-2 - </w:t>
      </w:r>
      <w:r w:rsidRPr="006C7EA2">
        <w:rPr>
          <w:b/>
          <w:bCs/>
          <w:color w:val="000000"/>
        </w:rPr>
        <w:t>Телевізійне й аудіовізуальне обладнання</w:t>
      </w:r>
    </w:p>
    <w:p w:rsidR="00EA4A30" w:rsidRPr="00CF5486" w:rsidRDefault="00EA4A30" w:rsidP="009C01EE">
      <w:r>
        <w:t xml:space="preserve">6. Дата оголошення: </w:t>
      </w:r>
      <w:r w:rsidRPr="005A7B54">
        <w:rPr>
          <w:b/>
          <w:bCs/>
          <w:color w:val="000000"/>
        </w:rPr>
        <w:t>листопад 2023 року</w:t>
      </w:r>
    </w:p>
    <w:p w:rsidR="00EA4A30" w:rsidRPr="00CF5486" w:rsidRDefault="00EA4A30" w:rsidP="009C01EE">
      <w:r w:rsidRPr="00CF5486">
        <w:t xml:space="preserve">7. Процедура закупівлі: </w:t>
      </w:r>
      <w:r w:rsidRPr="007A656E">
        <w:rPr>
          <w:b/>
          <w:bCs/>
        </w:rPr>
        <w:t>відкриті торги</w:t>
      </w:r>
    </w:p>
    <w:p w:rsidR="00EA4A30" w:rsidRPr="00CF5486" w:rsidRDefault="00EA4A30" w:rsidP="009C01EE">
      <w:r w:rsidRPr="00CF5486">
        <w:t>8. Ідентифікатори в електронній системі публічних закупівель:</w:t>
      </w:r>
    </w:p>
    <w:p w:rsidR="00EA4A30" w:rsidRPr="0061581F" w:rsidRDefault="00EA4A30" w:rsidP="009C01EE">
      <w:r w:rsidRPr="00CF5486">
        <w:t xml:space="preserve">8.1. Ідентифікатор плану: </w:t>
      </w:r>
      <w:r w:rsidRPr="00357369">
        <w:rPr>
          <w:b/>
          <w:bCs/>
        </w:rPr>
        <w:t>UA-P-2023-11-07-001902-c</w:t>
      </w:r>
    </w:p>
    <w:p w:rsidR="00EA4A30" w:rsidRPr="004257B5" w:rsidRDefault="00EA4A30" w:rsidP="009C01EE">
      <w:r w:rsidRPr="00CF5486">
        <w:t xml:space="preserve">8.2. Ідентифікатор закупівлі: </w:t>
      </w:r>
      <w:r w:rsidRPr="007A656E">
        <w:rPr>
          <w:b/>
          <w:bCs/>
          <w:color w:val="000000"/>
        </w:rPr>
        <w:t>UA-2023-11-07-006094-a</w:t>
      </w:r>
    </w:p>
    <w:p w:rsidR="00EA4A30" w:rsidRPr="00900E6D" w:rsidRDefault="00EA4A30" w:rsidP="009C01EE">
      <w:r w:rsidRPr="00CF5486">
        <w:t xml:space="preserve">9. Інформація про технічні, якісні та інші характеристики предмета закупівлі: Згідно із технічним завданням. </w:t>
      </w:r>
      <w:r w:rsidRPr="00900E6D">
        <w:rPr>
          <w:b/>
          <w:bCs/>
        </w:rPr>
        <w:t>Зазначено у додатку 5 до тендерної документації.</w:t>
      </w:r>
    </w:p>
    <w:p w:rsidR="00EA4A30" w:rsidRPr="009D6B36" w:rsidRDefault="00EA4A30" w:rsidP="009C01EE">
      <w:pPr>
        <w:jc w:val="both"/>
        <w:rPr>
          <w:b/>
        </w:rPr>
      </w:pPr>
      <w:r w:rsidRPr="00CF5486">
        <w:t xml:space="preserve">10. Обґрунтування технічних та якісних характеристик предмета закупівлі: </w:t>
      </w:r>
      <w:r w:rsidRPr="009D6B36">
        <w:rPr>
          <w:b/>
          <w:color w:val="000000"/>
        </w:rPr>
        <w:t>згідно Наказу Мініс</w:t>
      </w:r>
      <w:r>
        <w:rPr>
          <w:b/>
          <w:color w:val="000000"/>
        </w:rPr>
        <w:t xml:space="preserve">терства освіти і науки України </w:t>
      </w:r>
      <w:r>
        <w:rPr>
          <w:b/>
          <w:color w:val="000000"/>
          <w:lang w:val="uk-UA"/>
        </w:rPr>
        <w:t>№</w:t>
      </w:r>
      <w:r w:rsidRPr="009D6B36">
        <w:rPr>
          <w:b/>
          <w:color w:val="000000"/>
        </w:rPr>
        <w:t xml:space="preserve">414 від 23.04.2018 р. </w:t>
      </w:r>
      <w:r>
        <w:rPr>
          <w:b/>
          <w:color w:val="000000"/>
          <w:lang w:val="uk-UA"/>
        </w:rPr>
        <w:t xml:space="preserve">для </w:t>
      </w:r>
      <w:r w:rsidRPr="009D6B36">
        <w:rPr>
          <w:b/>
          <w:color w:val="000000"/>
        </w:rPr>
        <w:t xml:space="preserve">облаштування ресурсної кімнати, яка створюється в ліцеї з метою забезпечити спеціально обладнаний освітній простір, спрямований на гармонійний емоційний, психічний та фізичний розвиток дітей з особливими освітніми потребами. </w:t>
      </w:r>
    </w:p>
    <w:p w:rsidR="00EA4A30" w:rsidRPr="00CF5486" w:rsidRDefault="00EA4A30" w:rsidP="009C01EE">
      <w:pPr>
        <w:jc w:val="both"/>
      </w:pPr>
      <w:r w:rsidRPr="00CF5486">
        <w:t xml:space="preserve">11. Строк виконання робіт: </w:t>
      </w:r>
      <w:r w:rsidRPr="00986410">
        <w:rPr>
          <w:b/>
          <w:bCs/>
          <w:color w:val="000000"/>
        </w:rPr>
        <w:t>до 15.12.2023 року</w:t>
      </w:r>
    </w:p>
    <w:p w:rsidR="00EA4A30" w:rsidRPr="00CF5486" w:rsidRDefault="00EA4A30" w:rsidP="009C01EE">
      <w:pPr>
        <w:jc w:val="both"/>
      </w:pPr>
      <w:r w:rsidRPr="00CF5486">
        <w:t xml:space="preserve">12. Очікувана вартість предмета закупівлі: </w:t>
      </w:r>
      <w:r w:rsidRPr="005A7B54">
        <w:rPr>
          <w:b/>
          <w:bCs/>
        </w:rPr>
        <w:t>130000.00 грн. (сто тридцять тисяч гривень нуль копійок)</w:t>
      </w:r>
      <w:r>
        <w:rPr>
          <w:color w:val="000000"/>
        </w:rPr>
        <w:t xml:space="preserve"> </w:t>
      </w:r>
      <w:r w:rsidRPr="00157E99">
        <w:rPr>
          <w:b/>
          <w:bCs/>
          <w:color w:val="000000"/>
        </w:rPr>
        <w:t>(з ПДВ)</w:t>
      </w:r>
    </w:p>
    <w:p w:rsidR="00EA4A30" w:rsidRDefault="00EA4A30" w:rsidP="009C01EE">
      <w:pPr>
        <w:jc w:val="both"/>
      </w:pPr>
      <w:r w:rsidRPr="00CF5486">
        <w:t>13. Обґрунтування очікуваної вартості предмета закупівлі:</w:t>
      </w:r>
    </w:p>
    <w:p w:rsidR="00EA4A30" w:rsidRPr="00174E61" w:rsidRDefault="00EA4A30" w:rsidP="00B85A8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Cs w:val="21"/>
        </w:rPr>
      </w:pPr>
      <w:r w:rsidRPr="00174E61">
        <w:rPr>
          <w:b/>
          <w:bdr w:val="none" w:sz="0" w:space="0" w:color="auto" w:frame="1"/>
        </w:rPr>
        <w:t xml:space="preserve">Очікувана вартість закупівлі </w:t>
      </w:r>
      <w:r w:rsidRPr="00B85A8D">
        <w:rPr>
          <w:b/>
          <w:bdr w:val="none" w:sz="0" w:space="0" w:color="auto" w:frame="1"/>
        </w:rPr>
        <w:t>сенсорний стіл</w:t>
      </w:r>
      <w:r w:rsidRPr="00174E61">
        <w:rPr>
          <w:b/>
          <w:bdr w:val="none" w:sz="0" w:space="0" w:color="auto" w:frame="1"/>
        </w:rPr>
        <w:t xml:space="preserve"> становить </w:t>
      </w:r>
      <w:r>
        <w:rPr>
          <w:b/>
          <w:bdr w:val="none" w:sz="0" w:space="0" w:color="auto" w:frame="1"/>
          <w:lang w:val="uk-UA"/>
        </w:rPr>
        <w:t>130000,00</w:t>
      </w:r>
      <w:r w:rsidRPr="00174E61">
        <w:rPr>
          <w:b/>
          <w:bdr w:val="none" w:sz="0" w:space="0" w:color="auto" w:frame="1"/>
        </w:rPr>
        <w:t xml:space="preserve"> грн. та визначена на підставі наказу Мінекономіки від 18.02.2020 № 275 «Про затвердження примірної методики визначення очікуваної вартості предмета закупівлі», а саме: методом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тощо).</w:t>
      </w:r>
    </w:p>
    <w:p w:rsidR="00EA4A30" w:rsidRDefault="00EA4A30" w:rsidP="009C01EE">
      <w:pPr>
        <w:jc w:val="both"/>
      </w:pPr>
      <w:r>
        <w:t xml:space="preserve">14. Обґрунтування розміру бюджетного призначення: </w:t>
      </w:r>
    </w:p>
    <w:p w:rsidR="00EA4A30" w:rsidRPr="009C01EE" w:rsidRDefault="00EA4A30" w:rsidP="009C01EE">
      <w:r w:rsidRPr="00174E61">
        <w:rPr>
          <w:b/>
          <w:bdr w:val="none" w:sz="0" w:space="0" w:color="auto" w:frame="1"/>
        </w:rPr>
        <w:t>Розмір бюджетного призначення щодо предмета закупівлі визначено відповідно до кошторису на 2024 рік.</w:t>
      </w:r>
    </w:p>
    <w:sectPr w:rsidR="00EA4A30" w:rsidRPr="009C01EE" w:rsidSect="00CA1F80">
      <w:footerReference w:type="default" r:id="rId7"/>
      <w:footnotePr>
        <w:pos w:val="beneathText"/>
      </w:footnotePr>
      <w:pgSz w:w="11905" w:h="16837"/>
      <w:pgMar w:top="851" w:right="925" w:bottom="68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A30" w:rsidRDefault="00EA4A30" w:rsidP="00E17930">
      <w:r>
        <w:separator/>
      </w:r>
    </w:p>
  </w:endnote>
  <w:endnote w:type="continuationSeparator" w:id="0">
    <w:p w:rsidR="00EA4A30" w:rsidRDefault="00EA4A30" w:rsidP="00E1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A30" w:rsidRDefault="00EA4A30">
    <w:pPr>
      <w:pStyle w:val="Footer"/>
      <w:jc w:val="right"/>
    </w:pPr>
  </w:p>
  <w:p w:rsidR="00EA4A30" w:rsidRDefault="00EA4A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A30" w:rsidRDefault="00EA4A30" w:rsidP="00E17930">
      <w:r>
        <w:separator/>
      </w:r>
    </w:p>
  </w:footnote>
  <w:footnote w:type="continuationSeparator" w:id="0">
    <w:p w:rsidR="00EA4A30" w:rsidRDefault="00EA4A30" w:rsidP="00E17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3B0"/>
    <w:multiLevelType w:val="multilevel"/>
    <w:tmpl w:val="FB28EA7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2DDD3312"/>
    <w:multiLevelType w:val="hybridMultilevel"/>
    <w:tmpl w:val="EF36A660"/>
    <w:lvl w:ilvl="0" w:tplc="5764F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86F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7A07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C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D20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E9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BE88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685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3D47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FC"/>
    <w:rsid w:val="00015F77"/>
    <w:rsid w:val="00035BE7"/>
    <w:rsid w:val="000417CC"/>
    <w:rsid w:val="00075C5C"/>
    <w:rsid w:val="00077D97"/>
    <w:rsid w:val="00082DE7"/>
    <w:rsid w:val="00086315"/>
    <w:rsid w:val="00086AED"/>
    <w:rsid w:val="000B3790"/>
    <w:rsid w:val="000B65FC"/>
    <w:rsid w:val="000C608A"/>
    <w:rsid w:val="000E3645"/>
    <w:rsid w:val="001232E1"/>
    <w:rsid w:val="0014133D"/>
    <w:rsid w:val="00157E99"/>
    <w:rsid w:val="00162D7F"/>
    <w:rsid w:val="00174E61"/>
    <w:rsid w:val="00182540"/>
    <w:rsid w:val="00192DFC"/>
    <w:rsid w:val="001E357D"/>
    <w:rsid w:val="00217112"/>
    <w:rsid w:val="00232C6A"/>
    <w:rsid w:val="002473AC"/>
    <w:rsid w:val="00254D04"/>
    <w:rsid w:val="002654C5"/>
    <w:rsid w:val="00294A45"/>
    <w:rsid w:val="00294F47"/>
    <w:rsid w:val="002F2E36"/>
    <w:rsid w:val="003245F7"/>
    <w:rsid w:val="00334247"/>
    <w:rsid w:val="00334BFE"/>
    <w:rsid w:val="00335247"/>
    <w:rsid w:val="00340E2D"/>
    <w:rsid w:val="003507CD"/>
    <w:rsid w:val="00357369"/>
    <w:rsid w:val="00360CED"/>
    <w:rsid w:val="00371173"/>
    <w:rsid w:val="003A0B00"/>
    <w:rsid w:val="003B20A4"/>
    <w:rsid w:val="003B43A4"/>
    <w:rsid w:val="003E596C"/>
    <w:rsid w:val="003F1588"/>
    <w:rsid w:val="003F3211"/>
    <w:rsid w:val="00400B3B"/>
    <w:rsid w:val="00401AE2"/>
    <w:rsid w:val="004077C6"/>
    <w:rsid w:val="004257B5"/>
    <w:rsid w:val="004321E7"/>
    <w:rsid w:val="004325BA"/>
    <w:rsid w:val="004A35DB"/>
    <w:rsid w:val="004C640C"/>
    <w:rsid w:val="004C7EBE"/>
    <w:rsid w:val="004F6892"/>
    <w:rsid w:val="00531EB3"/>
    <w:rsid w:val="0054114F"/>
    <w:rsid w:val="00583612"/>
    <w:rsid w:val="005A7B54"/>
    <w:rsid w:val="005B55FE"/>
    <w:rsid w:val="005C5AAA"/>
    <w:rsid w:val="005C71E7"/>
    <w:rsid w:val="005D15B0"/>
    <w:rsid w:val="005D3473"/>
    <w:rsid w:val="005E6515"/>
    <w:rsid w:val="005F731E"/>
    <w:rsid w:val="00601A97"/>
    <w:rsid w:val="0061581F"/>
    <w:rsid w:val="006241DD"/>
    <w:rsid w:val="006258A3"/>
    <w:rsid w:val="00630D99"/>
    <w:rsid w:val="00652C59"/>
    <w:rsid w:val="00662B8C"/>
    <w:rsid w:val="006833EE"/>
    <w:rsid w:val="0068474F"/>
    <w:rsid w:val="00687CFC"/>
    <w:rsid w:val="006B7865"/>
    <w:rsid w:val="006C7EA2"/>
    <w:rsid w:val="006D02DE"/>
    <w:rsid w:val="006D0F86"/>
    <w:rsid w:val="006E2570"/>
    <w:rsid w:val="006F152C"/>
    <w:rsid w:val="00741CA3"/>
    <w:rsid w:val="00752700"/>
    <w:rsid w:val="00756E33"/>
    <w:rsid w:val="00777647"/>
    <w:rsid w:val="00786067"/>
    <w:rsid w:val="007A656E"/>
    <w:rsid w:val="007C6488"/>
    <w:rsid w:val="007C76AA"/>
    <w:rsid w:val="007E2639"/>
    <w:rsid w:val="007E44BC"/>
    <w:rsid w:val="007F155F"/>
    <w:rsid w:val="007F2BAE"/>
    <w:rsid w:val="00812CD7"/>
    <w:rsid w:val="00825978"/>
    <w:rsid w:val="00845CE2"/>
    <w:rsid w:val="0087633F"/>
    <w:rsid w:val="00883594"/>
    <w:rsid w:val="008B3063"/>
    <w:rsid w:val="008C032E"/>
    <w:rsid w:val="008C47BB"/>
    <w:rsid w:val="00900E6D"/>
    <w:rsid w:val="00901045"/>
    <w:rsid w:val="0090203C"/>
    <w:rsid w:val="00957B2E"/>
    <w:rsid w:val="0096273C"/>
    <w:rsid w:val="00986410"/>
    <w:rsid w:val="00994566"/>
    <w:rsid w:val="009A62AC"/>
    <w:rsid w:val="009C01EE"/>
    <w:rsid w:val="009C28D0"/>
    <w:rsid w:val="009D361E"/>
    <w:rsid w:val="009D6B36"/>
    <w:rsid w:val="00A03F10"/>
    <w:rsid w:val="00A17AF4"/>
    <w:rsid w:val="00A17FC4"/>
    <w:rsid w:val="00A34596"/>
    <w:rsid w:val="00A4168D"/>
    <w:rsid w:val="00A43ABD"/>
    <w:rsid w:val="00A44253"/>
    <w:rsid w:val="00A44E40"/>
    <w:rsid w:val="00A53B66"/>
    <w:rsid w:val="00A86B71"/>
    <w:rsid w:val="00AB4299"/>
    <w:rsid w:val="00B173A4"/>
    <w:rsid w:val="00B24DA5"/>
    <w:rsid w:val="00B437B8"/>
    <w:rsid w:val="00B46483"/>
    <w:rsid w:val="00B518AC"/>
    <w:rsid w:val="00B628CD"/>
    <w:rsid w:val="00B668CB"/>
    <w:rsid w:val="00B85A8D"/>
    <w:rsid w:val="00BB3359"/>
    <w:rsid w:val="00BB3B78"/>
    <w:rsid w:val="00BC44A0"/>
    <w:rsid w:val="00BF4E58"/>
    <w:rsid w:val="00C00716"/>
    <w:rsid w:val="00C00EE5"/>
    <w:rsid w:val="00C05DFD"/>
    <w:rsid w:val="00C5324C"/>
    <w:rsid w:val="00C61BE0"/>
    <w:rsid w:val="00C63FB2"/>
    <w:rsid w:val="00CA1F80"/>
    <w:rsid w:val="00CA5D70"/>
    <w:rsid w:val="00CB7EFB"/>
    <w:rsid w:val="00CE435D"/>
    <w:rsid w:val="00CF0B21"/>
    <w:rsid w:val="00CF5486"/>
    <w:rsid w:val="00D00CD9"/>
    <w:rsid w:val="00D2581E"/>
    <w:rsid w:val="00D33995"/>
    <w:rsid w:val="00D37B7A"/>
    <w:rsid w:val="00D414D7"/>
    <w:rsid w:val="00DC2E41"/>
    <w:rsid w:val="00E021DF"/>
    <w:rsid w:val="00E17930"/>
    <w:rsid w:val="00E33A4D"/>
    <w:rsid w:val="00E423FF"/>
    <w:rsid w:val="00E53FDC"/>
    <w:rsid w:val="00E73E29"/>
    <w:rsid w:val="00E81D3A"/>
    <w:rsid w:val="00EA341B"/>
    <w:rsid w:val="00EA4A30"/>
    <w:rsid w:val="00EE42EF"/>
    <w:rsid w:val="00EE560E"/>
    <w:rsid w:val="00F17B43"/>
    <w:rsid w:val="00F301FC"/>
    <w:rsid w:val="00F363CD"/>
    <w:rsid w:val="00F54104"/>
    <w:rsid w:val="00F67B63"/>
    <w:rsid w:val="00F95F44"/>
    <w:rsid w:val="00FA149B"/>
    <w:rsid w:val="00FA3C65"/>
    <w:rsid w:val="00FB0D47"/>
    <w:rsid w:val="00FB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1EE"/>
    <w:pPr>
      <w:widowControl w:val="0"/>
      <w:suppressAutoHyphens/>
    </w:pPr>
    <w:rPr>
      <w:sz w:val="24"/>
      <w:szCs w:val="24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rvps14">
    <w:name w:val="rvps14"/>
    <w:basedOn w:val="Normal"/>
    <w:uiPriority w:val="99"/>
    <w:rsid w:val="00986410"/>
    <w:pPr>
      <w:widowControl/>
      <w:suppressAutoHyphens w:val="0"/>
      <w:spacing w:before="100" w:beforeAutospacing="1" w:after="100" w:afterAutospacing="1"/>
    </w:pPr>
    <w:rPr>
      <w:rFonts w:ascii="Calibri" w:hAnsi="Calibri" w:cs="Calibri"/>
      <w:lang w:val="uk-UA"/>
    </w:rPr>
  </w:style>
  <w:style w:type="character" w:customStyle="1" w:styleId="rvts37">
    <w:name w:val="rvts37"/>
    <w:basedOn w:val="DefaultParagraphFont"/>
    <w:uiPriority w:val="99"/>
    <w:rsid w:val="003245F7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9C01EE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71E7"/>
    <w:rPr>
      <w:rFonts w:cs="Times New Roman"/>
      <w:sz w:val="24"/>
      <w:lang w:val="ru-RU"/>
    </w:rPr>
  </w:style>
  <w:style w:type="character" w:customStyle="1" w:styleId="FooterChar1">
    <w:name w:val="Footer Char1"/>
    <w:link w:val="Footer"/>
    <w:uiPriority w:val="99"/>
    <w:locked/>
    <w:rsid w:val="009C01EE"/>
    <w:rPr>
      <w:sz w:val="24"/>
      <w:lang w:val="ru-RU" w:eastAsia="uk-UA"/>
    </w:rPr>
  </w:style>
  <w:style w:type="paragraph" w:styleId="NormalWeb">
    <w:name w:val="Normal (Web)"/>
    <w:basedOn w:val="Normal"/>
    <w:uiPriority w:val="99"/>
    <w:rsid w:val="00B85A8D"/>
    <w:pPr>
      <w:widowControl/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</TotalTime>
  <Pages>1</Pages>
  <Words>336</Words>
  <Characters>1918</Characters>
  <Application>Microsoft Office Outlook</Application>
  <DocSecurity>0</DocSecurity>
  <Lines>0</Lines>
  <Paragraphs>0</Paragraphs>
  <ScaleCrop>false</ScaleCrop>
  <Manager>Чарторижський ЯМ</Manager>
  <Company>Baukron</Company>
  <LinksUpToDate>false</LinksUpToDate>
  <CharactersWithSpaces>0</CharactersWithSpaces>
  <SharedDoc>false</SharedDoc>
  <HyperlinkBase>www.dac.baukron.com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АСІГД DAC</dc:creator>
  <cp:keywords/>
  <dc:description/>
  <cp:lastModifiedBy>пк</cp:lastModifiedBy>
  <cp:revision>10</cp:revision>
  <dcterms:created xsi:type="dcterms:W3CDTF">2015-05-29T12:53:00Z</dcterms:created>
  <dcterms:modified xsi:type="dcterms:W3CDTF">2024-10-03T13:18:00Z</dcterms:modified>
</cp:coreProperties>
</file>