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13" w:rsidRPr="00CF5486" w:rsidRDefault="00D12613" w:rsidP="009C01EE">
      <w:pPr>
        <w:jc w:val="center"/>
        <w:rPr>
          <w:b/>
          <w:bCs/>
        </w:rPr>
      </w:pPr>
      <w:r w:rsidRPr="00CF5486">
        <w:rPr>
          <w:b/>
          <w:bCs/>
        </w:rPr>
        <w:t>ОБҐРУНТУВАННЯ ТЕХНІЧНИХ ТА ЯКІСНИХ ХАРАКТЕРИСТИК ПРЕДМЕТА ЗАКУПІ</w:t>
      </w:r>
      <w:proofErr w:type="gramStart"/>
      <w:r w:rsidRPr="00CF5486">
        <w:rPr>
          <w:b/>
          <w:bCs/>
        </w:rPr>
        <w:t>ВЛ</w:t>
      </w:r>
      <w:proofErr w:type="gramEnd"/>
      <w:r w:rsidRPr="00CF5486">
        <w:rPr>
          <w:b/>
          <w:bCs/>
        </w:rPr>
        <w:t>І, РОЗМІРУ БЮДЖЕТНОГО ПРИЗНАЧЕННЯ, ОЧІКУВАНОЇ ВАРТОСТІ ПРЕДМЕТА ЗАКУПІВЛІ</w:t>
      </w:r>
    </w:p>
    <w:p w:rsidR="00D12613" w:rsidRPr="00CF5486" w:rsidRDefault="00D12613" w:rsidP="009C01EE">
      <w:pPr>
        <w:rPr>
          <w:b/>
          <w:bCs/>
        </w:rPr>
      </w:pPr>
    </w:p>
    <w:p w:rsidR="00D12613" w:rsidRDefault="00D12613" w:rsidP="009C01EE">
      <w:r w:rsidRPr="00CF5486">
        <w:t xml:space="preserve">1. </w:t>
      </w:r>
      <w:proofErr w:type="spellStart"/>
      <w:r w:rsidRPr="00CF5486">
        <w:t>Найменування</w:t>
      </w:r>
      <w:proofErr w:type="spellEnd"/>
      <w:r w:rsidRPr="00CF5486">
        <w:t xml:space="preserve">: </w:t>
      </w:r>
      <w:proofErr w:type="spellStart"/>
      <w:r w:rsidRPr="005A7B54">
        <w:rPr>
          <w:b/>
          <w:bCs/>
          <w:color w:val="000000"/>
        </w:rPr>
        <w:t>Відділ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освіти</w:t>
      </w:r>
      <w:proofErr w:type="spellEnd"/>
      <w:r w:rsidRPr="005A7B54">
        <w:rPr>
          <w:b/>
          <w:bCs/>
          <w:color w:val="000000"/>
        </w:rPr>
        <w:t xml:space="preserve">, </w:t>
      </w:r>
      <w:proofErr w:type="spellStart"/>
      <w:r w:rsidRPr="005A7B54">
        <w:rPr>
          <w:b/>
          <w:bCs/>
          <w:color w:val="000000"/>
        </w:rPr>
        <w:t>культури</w:t>
      </w:r>
      <w:proofErr w:type="spellEnd"/>
      <w:r w:rsidRPr="005A7B54">
        <w:rPr>
          <w:b/>
          <w:bCs/>
          <w:color w:val="000000"/>
        </w:rPr>
        <w:t xml:space="preserve">, </w:t>
      </w:r>
      <w:proofErr w:type="spellStart"/>
      <w:r w:rsidRPr="005A7B54">
        <w:rPr>
          <w:b/>
          <w:bCs/>
          <w:color w:val="000000"/>
        </w:rPr>
        <w:t>молоді</w:t>
      </w:r>
      <w:proofErr w:type="spellEnd"/>
      <w:r w:rsidRPr="005A7B54">
        <w:rPr>
          <w:b/>
          <w:bCs/>
          <w:color w:val="000000"/>
        </w:rPr>
        <w:t xml:space="preserve"> та спорту </w:t>
      </w:r>
      <w:proofErr w:type="spellStart"/>
      <w:r w:rsidRPr="005A7B54">
        <w:rPr>
          <w:b/>
          <w:bCs/>
          <w:color w:val="000000"/>
        </w:rPr>
        <w:t>виконавчого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комітету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Великосорочинської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сільської</w:t>
      </w:r>
      <w:proofErr w:type="spellEnd"/>
      <w:r w:rsidRPr="005A7B54">
        <w:rPr>
          <w:b/>
          <w:bCs/>
          <w:color w:val="000000"/>
        </w:rPr>
        <w:t xml:space="preserve"> </w:t>
      </w:r>
      <w:proofErr w:type="gramStart"/>
      <w:r w:rsidRPr="005A7B54">
        <w:rPr>
          <w:b/>
          <w:bCs/>
          <w:color w:val="000000"/>
        </w:rPr>
        <w:t>ради</w:t>
      </w:r>
      <w:proofErr w:type="gramEnd"/>
    </w:p>
    <w:p w:rsidR="00D12613" w:rsidRPr="007E2639" w:rsidRDefault="00D12613" w:rsidP="009C01EE">
      <w:r w:rsidRPr="00CF5486">
        <w:t xml:space="preserve">2. </w:t>
      </w:r>
      <w:proofErr w:type="spellStart"/>
      <w:r w:rsidRPr="00CF5486">
        <w:t>Місце</w:t>
      </w:r>
      <w:proofErr w:type="spellEnd"/>
      <w:r w:rsidRPr="00CF5486">
        <w:t xml:space="preserve"> </w:t>
      </w:r>
      <w:proofErr w:type="spellStart"/>
      <w:r w:rsidRPr="00CF5486">
        <w:t>знаходження</w:t>
      </w:r>
      <w:proofErr w:type="spellEnd"/>
      <w:r w:rsidRPr="00CF5486">
        <w:t xml:space="preserve">: </w:t>
      </w:r>
      <w:proofErr w:type="spellStart"/>
      <w:r w:rsidRPr="005F731E">
        <w:rPr>
          <w:b/>
          <w:bCs/>
        </w:rPr>
        <w:t>вул</w:t>
      </w:r>
      <w:proofErr w:type="spellEnd"/>
      <w:r w:rsidRPr="005F731E">
        <w:rPr>
          <w:b/>
          <w:bCs/>
        </w:rPr>
        <w:t xml:space="preserve">. Гоголя, 26, с. </w:t>
      </w:r>
      <w:proofErr w:type="spellStart"/>
      <w:proofErr w:type="gramStart"/>
      <w:r w:rsidRPr="005F731E">
        <w:rPr>
          <w:b/>
          <w:bCs/>
        </w:rPr>
        <w:t>Велик</w:t>
      </w:r>
      <w:proofErr w:type="gramEnd"/>
      <w:r w:rsidRPr="005F731E">
        <w:rPr>
          <w:b/>
          <w:bCs/>
        </w:rPr>
        <w:t>і</w:t>
      </w:r>
      <w:proofErr w:type="spellEnd"/>
      <w:r w:rsidRPr="005F731E">
        <w:rPr>
          <w:b/>
          <w:bCs/>
        </w:rPr>
        <w:t xml:space="preserve"> </w:t>
      </w:r>
      <w:proofErr w:type="spellStart"/>
      <w:r w:rsidRPr="005F731E">
        <w:rPr>
          <w:b/>
          <w:bCs/>
        </w:rPr>
        <w:t>Сорочинці</w:t>
      </w:r>
      <w:proofErr w:type="spellEnd"/>
      <w:r w:rsidRPr="005F731E">
        <w:rPr>
          <w:b/>
          <w:bCs/>
        </w:rPr>
        <w:t xml:space="preserve">, </w:t>
      </w:r>
      <w:proofErr w:type="spellStart"/>
      <w:r w:rsidRPr="005F731E">
        <w:rPr>
          <w:b/>
          <w:bCs/>
        </w:rPr>
        <w:t>Полтавська</w:t>
      </w:r>
      <w:proofErr w:type="spellEnd"/>
      <w:r w:rsidRPr="005F731E">
        <w:rPr>
          <w:b/>
          <w:bCs/>
        </w:rPr>
        <w:t xml:space="preserve"> область, 37645</w:t>
      </w:r>
    </w:p>
    <w:p w:rsidR="00D12613" w:rsidRPr="00CF5486" w:rsidRDefault="00D12613" w:rsidP="009C01EE">
      <w:r w:rsidRPr="00CF5486">
        <w:t xml:space="preserve">3. Код ЄДРПОУ: </w:t>
      </w:r>
      <w:r w:rsidRPr="005A7B54">
        <w:rPr>
          <w:b/>
          <w:bCs/>
          <w:color w:val="000000"/>
        </w:rPr>
        <w:t>41276221</w:t>
      </w:r>
    </w:p>
    <w:p w:rsidR="00D12613" w:rsidRPr="00110725" w:rsidRDefault="00D12613" w:rsidP="009C01EE">
      <w:pPr>
        <w:rPr>
          <w:lang w:val="uk-UA"/>
        </w:rPr>
      </w:pPr>
      <w:r w:rsidRPr="00CF5486">
        <w:t xml:space="preserve">4. </w:t>
      </w:r>
      <w:proofErr w:type="spellStart"/>
      <w:r w:rsidRPr="00CF5486">
        <w:t>Категорія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r w:rsidR="00110725">
        <w:rPr>
          <w:b/>
          <w:bCs/>
          <w:color w:val="000000"/>
          <w:lang w:val="uk-UA"/>
        </w:rPr>
        <w:t>Роботи</w:t>
      </w:r>
    </w:p>
    <w:p w:rsidR="00110725" w:rsidRPr="00110725" w:rsidRDefault="00D12613" w:rsidP="00110725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 w:rsidRPr="00110725">
        <w:rPr>
          <w:b w:val="0"/>
          <w:sz w:val="24"/>
          <w:szCs w:val="24"/>
        </w:rPr>
        <w:t>5. Назва предмету закупівлі із зазначенням коду за Єдиним закупівельним словником:</w:t>
      </w:r>
      <w:r w:rsidRPr="00CF5486">
        <w:t xml:space="preserve"> </w:t>
      </w:r>
      <w:r w:rsidR="00110725" w:rsidRPr="00110725">
        <w:rPr>
          <w:sz w:val="24"/>
          <w:szCs w:val="24"/>
        </w:rPr>
        <w:t>реконструкція приміщень санвузлів, роздягалень та вхідної групи спортивного корпусу ОЗЗСО «</w:t>
      </w:r>
      <w:proofErr w:type="spellStart"/>
      <w:r w:rsidR="00110725" w:rsidRPr="00110725">
        <w:rPr>
          <w:sz w:val="24"/>
          <w:szCs w:val="24"/>
        </w:rPr>
        <w:t>Великосорочинський</w:t>
      </w:r>
      <w:proofErr w:type="spellEnd"/>
      <w:r w:rsidR="00110725" w:rsidRPr="00110725">
        <w:rPr>
          <w:sz w:val="24"/>
          <w:szCs w:val="24"/>
        </w:rPr>
        <w:t xml:space="preserve"> ліцей ім. М.В. Гоголя» за адресою: вул. Перемоги, 45, с. Великі Сорочинці, Миргородський район, Полтавська область</w:t>
      </w:r>
      <w:r w:rsidR="00110725">
        <w:t>,</w:t>
      </w:r>
      <w:r w:rsidR="00110725" w:rsidRPr="00110725">
        <w:rPr>
          <w:color w:val="000000"/>
        </w:rPr>
        <w:t xml:space="preserve"> </w:t>
      </w:r>
      <w:r w:rsidR="00110725" w:rsidRPr="00110725">
        <w:rPr>
          <w:sz w:val="22"/>
          <w:szCs w:val="22"/>
        </w:rPr>
        <w:t xml:space="preserve">згідно коду </w:t>
      </w:r>
      <w:proofErr w:type="spellStart"/>
      <w:r w:rsidR="00110725" w:rsidRPr="00110725">
        <w:rPr>
          <w:sz w:val="22"/>
          <w:szCs w:val="22"/>
        </w:rPr>
        <w:t>ДК</w:t>
      </w:r>
      <w:proofErr w:type="spellEnd"/>
      <w:r w:rsidR="00110725" w:rsidRPr="00110725">
        <w:rPr>
          <w:sz w:val="22"/>
          <w:szCs w:val="22"/>
        </w:rPr>
        <w:t xml:space="preserve"> 021:2015 (CPV 2008) – 4545</w:t>
      </w:r>
      <w:r w:rsidR="00110725">
        <w:rPr>
          <w:sz w:val="22"/>
          <w:szCs w:val="22"/>
        </w:rPr>
        <w:t>4</w:t>
      </w:r>
      <w:r w:rsidR="00110725" w:rsidRPr="00110725">
        <w:rPr>
          <w:sz w:val="22"/>
          <w:szCs w:val="22"/>
        </w:rPr>
        <w:t>000-</w:t>
      </w:r>
      <w:r w:rsidR="00110725">
        <w:rPr>
          <w:sz w:val="22"/>
          <w:szCs w:val="22"/>
        </w:rPr>
        <w:t>4</w:t>
      </w:r>
      <w:r w:rsidR="00110725" w:rsidRPr="00110725">
        <w:rPr>
          <w:sz w:val="22"/>
          <w:szCs w:val="22"/>
        </w:rPr>
        <w:t xml:space="preserve"> - </w:t>
      </w:r>
      <w:r w:rsidR="00110725">
        <w:rPr>
          <w:color w:val="000000"/>
          <w:sz w:val="22"/>
          <w:szCs w:val="22"/>
        </w:rPr>
        <w:t>Реконструкція</w:t>
      </w:r>
    </w:p>
    <w:p w:rsidR="00D12613" w:rsidRPr="00110725" w:rsidRDefault="00110725" w:rsidP="00110725">
      <w:pPr>
        <w:rPr>
          <w:lang w:val="uk-UA"/>
        </w:rPr>
      </w:pPr>
      <w:r>
        <w:t xml:space="preserve">6. Дата </w:t>
      </w:r>
      <w:proofErr w:type="spellStart"/>
      <w:r>
        <w:t>оголошення</w:t>
      </w:r>
      <w:proofErr w:type="spellEnd"/>
      <w:r>
        <w:t xml:space="preserve">: </w:t>
      </w:r>
      <w:r>
        <w:rPr>
          <w:b/>
          <w:bCs/>
          <w:color w:val="000000"/>
          <w:lang w:val="uk-UA"/>
        </w:rPr>
        <w:t>травень</w:t>
      </w:r>
      <w:r>
        <w:rPr>
          <w:b/>
          <w:bCs/>
          <w:color w:val="000000"/>
        </w:rPr>
        <w:t xml:space="preserve"> 202</w:t>
      </w:r>
      <w:r>
        <w:rPr>
          <w:b/>
          <w:bCs/>
          <w:color w:val="000000"/>
          <w:lang w:val="uk-UA"/>
        </w:rPr>
        <w:t>6</w:t>
      </w:r>
      <w:r w:rsidRPr="005A7B54">
        <w:rPr>
          <w:b/>
          <w:bCs/>
          <w:color w:val="000000"/>
        </w:rPr>
        <w:t xml:space="preserve"> року</w:t>
      </w:r>
    </w:p>
    <w:p w:rsidR="00D12613" w:rsidRPr="00CF5486" w:rsidRDefault="00D12613" w:rsidP="009C01EE">
      <w:r w:rsidRPr="00CF5486">
        <w:t xml:space="preserve">7. Процедура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proofErr w:type="spellStart"/>
      <w:r w:rsidRPr="007A656E">
        <w:rPr>
          <w:b/>
          <w:bCs/>
        </w:rPr>
        <w:t>відкриті</w:t>
      </w:r>
      <w:proofErr w:type="spellEnd"/>
      <w:r w:rsidRPr="007A656E">
        <w:rPr>
          <w:b/>
          <w:bCs/>
        </w:rPr>
        <w:t xml:space="preserve"> торги</w:t>
      </w:r>
    </w:p>
    <w:p w:rsidR="00D12613" w:rsidRPr="00CF5486" w:rsidRDefault="00D12613" w:rsidP="009C01EE">
      <w:r w:rsidRPr="00CF5486">
        <w:t xml:space="preserve">8. </w:t>
      </w:r>
      <w:proofErr w:type="spellStart"/>
      <w:r w:rsidRPr="00CF5486">
        <w:t>Ідентифікатори</w:t>
      </w:r>
      <w:proofErr w:type="spellEnd"/>
      <w:r w:rsidRPr="00CF5486">
        <w:t xml:space="preserve"> в </w:t>
      </w:r>
      <w:proofErr w:type="spellStart"/>
      <w:r w:rsidRPr="00CF5486">
        <w:t>електронній</w:t>
      </w:r>
      <w:proofErr w:type="spellEnd"/>
      <w:r w:rsidRPr="00CF5486">
        <w:t xml:space="preserve"> </w:t>
      </w:r>
      <w:proofErr w:type="spellStart"/>
      <w:r w:rsidRPr="00CF5486">
        <w:t>системі</w:t>
      </w:r>
      <w:proofErr w:type="spellEnd"/>
      <w:r w:rsidRPr="00CF5486">
        <w:t xml:space="preserve"> </w:t>
      </w:r>
      <w:proofErr w:type="spellStart"/>
      <w:r w:rsidRPr="00CF5486">
        <w:t>публічних</w:t>
      </w:r>
      <w:proofErr w:type="spellEnd"/>
      <w:r w:rsidRPr="00CF5486">
        <w:t xml:space="preserve"> </w:t>
      </w:r>
      <w:proofErr w:type="spellStart"/>
      <w:r w:rsidRPr="00CF5486">
        <w:t>закупівель</w:t>
      </w:r>
      <w:proofErr w:type="spellEnd"/>
      <w:r w:rsidRPr="00CF5486">
        <w:t>:</w:t>
      </w:r>
    </w:p>
    <w:p w:rsidR="00D12613" w:rsidRPr="00A74CC6" w:rsidRDefault="00D12613" w:rsidP="009C01EE">
      <w:pPr>
        <w:rPr>
          <w:lang w:val="uk-UA"/>
        </w:rPr>
      </w:pPr>
      <w:r w:rsidRPr="00CF5486">
        <w:t xml:space="preserve">8.1. </w:t>
      </w:r>
      <w:proofErr w:type="spellStart"/>
      <w:r w:rsidRPr="00CF5486">
        <w:t>Ідентифікатор</w:t>
      </w:r>
      <w:proofErr w:type="spellEnd"/>
      <w:r w:rsidRPr="00CF5486">
        <w:t xml:space="preserve"> плану: </w:t>
      </w:r>
      <w:r w:rsidRPr="00A74CC6">
        <w:rPr>
          <w:b/>
          <w:bCs/>
        </w:rPr>
        <w:t>UA-P-</w:t>
      </w:r>
      <w:r>
        <w:rPr>
          <w:b/>
          <w:bCs/>
          <w:color w:val="000000"/>
        </w:rPr>
        <w:t>202</w:t>
      </w:r>
      <w:r w:rsidR="00C25A55">
        <w:rPr>
          <w:b/>
          <w:bCs/>
          <w:color w:val="000000"/>
          <w:lang w:val="uk-UA"/>
        </w:rPr>
        <w:t>6</w:t>
      </w:r>
      <w:r>
        <w:rPr>
          <w:b/>
          <w:bCs/>
          <w:color w:val="000000"/>
        </w:rPr>
        <w:t>-0</w:t>
      </w:r>
      <w:r w:rsidR="00C25A55">
        <w:rPr>
          <w:b/>
          <w:bCs/>
          <w:color w:val="000000"/>
          <w:lang w:val="uk-UA"/>
        </w:rPr>
        <w:t>5</w:t>
      </w:r>
      <w:r>
        <w:rPr>
          <w:b/>
          <w:bCs/>
          <w:color w:val="000000"/>
        </w:rPr>
        <w:t>-</w:t>
      </w:r>
      <w:r w:rsidRPr="009A7943">
        <w:rPr>
          <w:b/>
          <w:bCs/>
          <w:color w:val="000000"/>
        </w:rPr>
        <w:t>1</w:t>
      </w:r>
      <w:r w:rsidR="00C25A55">
        <w:rPr>
          <w:b/>
          <w:bCs/>
          <w:color w:val="000000"/>
          <w:lang w:val="uk-UA"/>
        </w:rPr>
        <w:t>5</w:t>
      </w:r>
      <w:r w:rsidRPr="00A74CC6">
        <w:rPr>
          <w:b/>
          <w:bCs/>
        </w:rPr>
        <w:t>-</w:t>
      </w:r>
      <w:r w:rsidRPr="00A74CC6">
        <w:rPr>
          <w:b/>
          <w:bCs/>
          <w:lang w:val="uk-UA"/>
        </w:rPr>
        <w:t>01</w:t>
      </w:r>
      <w:r w:rsidR="00C25A55">
        <w:rPr>
          <w:b/>
          <w:bCs/>
          <w:lang w:val="uk-UA"/>
        </w:rPr>
        <w:t>5299</w:t>
      </w:r>
      <w:r w:rsidRPr="00A74CC6">
        <w:rPr>
          <w:b/>
          <w:bCs/>
        </w:rPr>
        <w:t>-</w:t>
      </w:r>
      <w:r w:rsidRPr="00A74CC6">
        <w:rPr>
          <w:b/>
          <w:bCs/>
          <w:lang w:val="uk-UA"/>
        </w:rPr>
        <w:t>а</w:t>
      </w:r>
    </w:p>
    <w:p w:rsidR="00D12613" w:rsidRPr="009A7943" w:rsidRDefault="00D12613" w:rsidP="009C01EE">
      <w:pPr>
        <w:rPr>
          <w:lang w:val="uk-UA"/>
        </w:rPr>
      </w:pPr>
      <w:r w:rsidRPr="009A7943">
        <w:rPr>
          <w:lang w:val="uk-UA"/>
        </w:rPr>
        <w:t xml:space="preserve">8.2. Ідентифікатор закупівлі: </w:t>
      </w:r>
      <w:r w:rsidRPr="00A74CC6">
        <w:rPr>
          <w:b/>
          <w:bCs/>
          <w:color w:val="000000"/>
        </w:rPr>
        <w:t>UA</w:t>
      </w:r>
      <w:r w:rsidR="00C25A55">
        <w:rPr>
          <w:b/>
          <w:bCs/>
          <w:color w:val="000000"/>
          <w:lang w:val="uk-UA"/>
        </w:rPr>
        <w:t>-2026</w:t>
      </w:r>
      <w:r w:rsidRPr="009A7943">
        <w:rPr>
          <w:b/>
          <w:bCs/>
          <w:color w:val="000000"/>
          <w:lang w:val="uk-UA"/>
        </w:rPr>
        <w:t>-0</w:t>
      </w:r>
      <w:r w:rsidR="00C25A55">
        <w:rPr>
          <w:b/>
          <w:bCs/>
          <w:color w:val="000000"/>
          <w:lang w:val="uk-UA"/>
        </w:rPr>
        <w:t>5</w:t>
      </w:r>
      <w:r w:rsidRPr="009A7943">
        <w:rPr>
          <w:b/>
          <w:bCs/>
          <w:color w:val="000000"/>
          <w:lang w:val="uk-UA"/>
        </w:rPr>
        <w:t>-</w:t>
      </w:r>
      <w:r w:rsidRPr="00110725">
        <w:rPr>
          <w:b/>
          <w:bCs/>
          <w:color w:val="000000"/>
        </w:rPr>
        <w:t>1</w:t>
      </w:r>
      <w:r w:rsidR="00C25A55">
        <w:rPr>
          <w:b/>
          <w:bCs/>
          <w:color w:val="000000"/>
          <w:lang w:val="uk-UA"/>
        </w:rPr>
        <w:t>5</w:t>
      </w:r>
      <w:r w:rsidRPr="009A7943">
        <w:rPr>
          <w:b/>
          <w:bCs/>
          <w:color w:val="000000"/>
          <w:lang w:val="uk-UA"/>
        </w:rPr>
        <w:t>-0</w:t>
      </w:r>
      <w:r w:rsidR="00C25A55">
        <w:rPr>
          <w:b/>
          <w:bCs/>
          <w:color w:val="000000"/>
          <w:lang w:val="uk-UA"/>
        </w:rPr>
        <w:t>12077</w:t>
      </w:r>
      <w:r w:rsidRPr="009A7943">
        <w:rPr>
          <w:b/>
          <w:bCs/>
          <w:color w:val="000000"/>
          <w:lang w:val="uk-UA"/>
        </w:rPr>
        <w:t>-</w:t>
      </w:r>
      <w:proofErr w:type="spellStart"/>
      <w:r w:rsidRPr="00A74CC6">
        <w:rPr>
          <w:b/>
          <w:bCs/>
          <w:color w:val="000000"/>
        </w:rPr>
        <w:t>a</w:t>
      </w:r>
      <w:proofErr w:type="spellEnd"/>
    </w:p>
    <w:p w:rsidR="00D12613" w:rsidRPr="009A7943" w:rsidRDefault="00D12613" w:rsidP="009C01EE">
      <w:pPr>
        <w:rPr>
          <w:lang w:val="uk-UA"/>
        </w:rPr>
      </w:pPr>
      <w:r w:rsidRPr="009A7943">
        <w:rPr>
          <w:lang w:val="uk-UA"/>
        </w:rPr>
        <w:t xml:space="preserve">9. Інформація про технічні, якісні та інші характеристики предмета закупівлі: </w:t>
      </w:r>
      <w:r w:rsidRPr="009A7943">
        <w:rPr>
          <w:b/>
          <w:bCs/>
          <w:lang w:val="uk-UA"/>
        </w:rPr>
        <w:t>Згідно із технічним завданням</w:t>
      </w:r>
      <w:r w:rsidRPr="002409C7">
        <w:rPr>
          <w:b/>
          <w:bCs/>
          <w:lang w:val="uk-UA"/>
        </w:rPr>
        <w:t>, з</w:t>
      </w:r>
      <w:r w:rsidRPr="009A7943">
        <w:rPr>
          <w:b/>
          <w:bCs/>
          <w:lang w:val="uk-UA"/>
        </w:rPr>
        <w:t xml:space="preserve">азначено у додатку </w:t>
      </w:r>
      <w:r w:rsidRPr="002409C7">
        <w:rPr>
          <w:b/>
          <w:bCs/>
          <w:lang w:val="uk-UA"/>
        </w:rPr>
        <w:t>6</w:t>
      </w:r>
      <w:r w:rsidRPr="009A7943">
        <w:rPr>
          <w:b/>
          <w:bCs/>
          <w:lang w:val="uk-UA"/>
        </w:rPr>
        <w:t xml:space="preserve"> до тендерної документації.</w:t>
      </w:r>
    </w:p>
    <w:p w:rsidR="00D12613" w:rsidRPr="00CF5486" w:rsidRDefault="00D12613" w:rsidP="009C01EE">
      <w:pPr>
        <w:jc w:val="both"/>
      </w:pPr>
      <w:r w:rsidRPr="009A7943">
        <w:rPr>
          <w:lang w:val="uk-UA"/>
        </w:rPr>
        <w:t xml:space="preserve">10. Обґрунтування технічних та якісних характеристик предмета закупівлі: </w:t>
      </w:r>
      <w:r w:rsidRPr="00AB3E23">
        <w:rPr>
          <w:color w:val="000000"/>
          <w:lang w:val="uk-UA"/>
        </w:rPr>
        <w:t xml:space="preserve">роботи і матеріальні ресурси, що використовуються для їх виконання повинні відповідати державним стандартам, будівельним нормам, зокрема Настанови з визначення вартості будівництва, затвердженої Наказом </w:t>
      </w:r>
      <w:proofErr w:type="spellStart"/>
      <w:r w:rsidRPr="00AB3E23">
        <w:rPr>
          <w:color w:val="000000"/>
          <w:lang w:val="uk-UA"/>
        </w:rPr>
        <w:t>Мінрегіону</w:t>
      </w:r>
      <w:proofErr w:type="spellEnd"/>
      <w:r w:rsidRPr="00AB3E23">
        <w:rPr>
          <w:color w:val="000000"/>
          <w:lang w:val="uk-UA"/>
        </w:rPr>
        <w:t xml:space="preserve"> від 01.11.2021 № 281 (далі – Настанова). Згідно ч. 1 ст. 31 Закону України «Про регулювання містобудівної діяльності» проектна документація на будівництво об’єктів розробляється у порядку, встановленому центральним органом виконавчої влади, що забезпечує формування державної політики у сфері містобудування, з урахуванням вимог містобудівної документації та вихідних даних і дотриманням вимог законодавства, будівельних норм, державних стандартів і правил та затверджується замовником. Експертиза проектів будівництва проводиться в установленому Кабінетом Міністрів України порядку експертними організаціями незалежно від форми власності, які відповідають критеріям, визначеним центральним органом виконавчої влади, що забезпечує формування та реалізує державну політику у сфері будівництва, архітектури, містобудування, відомості про які внесені таким органом або на підставі делегованих повноважень саморегульованою організацією у сфері архітектурної діяльності за відповідним напрямом підприємницької діяльності (у разі її утворення) до переліку експертних організацій. Згідно п. 3.17 розділу 3 ДБН А.2.2-3-2014 проектна документації - затверджені текстові та графічні матеріали, якими визначаються містобудівні, об’ємно-планувальні, архітектурні, конструктивні, технічні, технологічні рішення, а також кошториси об'єктів будівництва. Згідно п. 2.5 Настанови вартість будівництва визначається на стадії проектування у складі </w:t>
      </w:r>
      <w:proofErr w:type="spellStart"/>
      <w:r w:rsidRPr="00AB3E23">
        <w:rPr>
          <w:color w:val="000000"/>
          <w:lang w:val="uk-UA"/>
        </w:rPr>
        <w:t>інвесторської</w:t>
      </w:r>
      <w:proofErr w:type="spellEnd"/>
      <w:r w:rsidRPr="00AB3E23">
        <w:rPr>
          <w:color w:val="000000"/>
          <w:lang w:val="uk-UA"/>
        </w:rPr>
        <w:t xml:space="preserve"> кошторисної документації та на стадії визначення ціни пропозиції учасника процедури закупівель (договірної ціни, яка може встановлюватися твердою або приблизною (динамічною)). При цьому, кошторисна вартість будівництва складається з будівельних робіт, вартості устаткування, що монтується чи не монтується, меблів, інвентарю та інших витрат. За результатом виконання та за результатом розгляду проектної документації, яка розроблена у відповідності до вихідних даних на проектування з дотриманням вимог до міцності надійності та довговічності об'єкта будівництва, його експлуатаційної безпеки та інженерного забезпечення, в тому числі щодо екології, пожежної безпеки, техногенної безпеки, енергозбереження, охорони праці, кошторисної вартості затверджено (схвалена) в установленому порядку, в результа</w:t>
      </w:r>
      <w:r>
        <w:rPr>
          <w:color w:val="000000"/>
          <w:lang w:val="uk-UA"/>
        </w:rPr>
        <w:t>ті чого було отр</w:t>
      </w:r>
      <w:r w:rsidR="00110725">
        <w:rPr>
          <w:color w:val="000000"/>
          <w:lang w:val="uk-UA"/>
        </w:rPr>
        <w:t>имано позитивний експертний звіт</w:t>
      </w:r>
      <w:r w:rsidRPr="00AB3E23">
        <w:rPr>
          <w:color w:val="000000"/>
          <w:lang w:val="uk-UA"/>
        </w:rPr>
        <w:t xml:space="preserve"> </w:t>
      </w:r>
      <w:r w:rsidRPr="00F96EDA">
        <w:rPr>
          <w:color w:val="000000"/>
          <w:lang w:val="uk-UA"/>
        </w:rPr>
        <w:t xml:space="preserve">№ </w:t>
      </w:r>
      <w:r w:rsidR="00110725">
        <w:rPr>
          <w:lang w:val="uk-UA"/>
        </w:rPr>
        <w:t>769/е/25</w:t>
      </w:r>
      <w:r w:rsidRPr="00F96EDA">
        <w:rPr>
          <w:lang w:val="uk-UA"/>
        </w:rPr>
        <w:t xml:space="preserve"> від 2</w:t>
      </w:r>
      <w:r w:rsidR="00110725">
        <w:rPr>
          <w:lang w:val="uk-UA"/>
        </w:rPr>
        <w:t>2</w:t>
      </w:r>
      <w:r w:rsidRPr="00F96EDA">
        <w:rPr>
          <w:lang w:val="uk-UA"/>
        </w:rPr>
        <w:t xml:space="preserve"> </w:t>
      </w:r>
      <w:r w:rsidR="00110725">
        <w:rPr>
          <w:lang w:val="uk-UA"/>
        </w:rPr>
        <w:t>липня</w:t>
      </w:r>
      <w:r w:rsidRPr="00F96EDA">
        <w:rPr>
          <w:lang w:val="uk-UA"/>
        </w:rPr>
        <w:t xml:space="preserve"> 2025 року</w:t>
      </w:r>
      <w:r w:rsidRPr="00AB3E23">
        <w:rPr>
          <w:color w:val="000000"/>
          <w:lang w:val="uk-UA"/>
        </w:rPr>
        <w:t xml:space="preserve">, виконаний </w:t>
      </w:r>
      <w:proofErr w:type="spellStart"/>
      <w:r>
        <w:rPr>
          <w:color w:val="000000"/>
          <w:lang w:val="uk-UA"/>
        </w:rPr>
        <w:lastRenderedPageBreak/>
        <w:t>ДП</w:t>
      </w:r>
      <w:proofErr w:type="spellEnd"/>
      <w:r>
        <w:rPr>
          <w:color w:val="000000"/>
          <w:lang w:val="uk-UA"/>
        </w:rPr>
        <w:t xml:space="preserve"> «</w:t>
      </w:r>
      <w:r w:rsidR="00110725">
        <w:rPr>
          <w:color w:val="000000"/>
          <w:lang w:val="uk-UA"/>
        </w:rPr>
        <w:t xml:space="preserve">Державний науково-дослідний та проектно-вишукувальний інститут «НДІПРОЕКТРЕКОНСТРУКЦІЯ». </w:t>
      </w:r>
      <w:r w:rsidRPr="00AB3E23">
        <w:rPr>
          <w:color w:val="000000"/>
          <w:lang w:val="uk-UA"/>
        </w:rPr>
        <w:t>Розробленим проектом кошторисної документації, за яким отримано позитивний експертний звіт, за об'єктом та з урахуванням його технічного стану, визначено зокрема обсяг робіт, кількість та якість матеріалів, які мають використовуватись при виконання робіт по об'єкту будівництва за предметом "</w:t>
      </w:r>
      <w:r w:rsidR="00386A8A">
        <w:rPr>
          <w:lang w:val="uk-UA"/>
        </w:rPr>
        <w:t>реконструкція приміщень санвузлів, роздягалень та вхідної групи спортивного корпусу ОЗЗСО «</w:t>
      </w:r>
      <w:proofErr w:type="spellStart"/>
      <w:r w:rsidR="00386A8A">
        <w:rPr>
          <w:lang w:val="uk-UA"/>
        </w:rPr>
        <w:t>Великосорочинський</w:t>
      </w:r>
      <w:proofErr w:type="spellEnd"/>
      <w:r w:rsidR="00386A8A">
        <w:rPr>
          <w:lang w:val="uk-UA"/>
        </w:rPr>
        <w:t xml:space="preserve"> ліцей ім.. М.В.Гоголя»</w:t>
      </w:r>
      <w:r w:rsidRPr="00F96EDA">
        <w:rPr>
          <w:lang w:val="uk-UA"/>
        </w:rPr>
        <w:t xml:space="preserve"> за адресою: вул.</w:t>
      </w:r>
      <w:r w:rsidR="00386A8A">
        <w:rPr>
          <w:lang w:val="uk-UA"/>
        </w:rPr>
        <w:t xml:space="preserve"> </w:t>
      </w:r>
      <w:r w:rsidRPr="00F96EDA">
        <w:rPr>
          <w:lang w:val="uk-UA"/>
        </w:rPr>
        <w:t>Перемоги, 45 в с.</w:t>
      </w:r>
      <w:r w:rsidR="00386A8A">
        <w:rPr>
          <w:lang w:val="uk-UA"/>
        </w:rPr>
        <w:t xml:space="preserve"> </w:t>
      </w:r>
      <w:r w:rsidRPr="00F96EDA">
        <w:rPr>
          <w:lang w:val="uk-UA"/>
        </w:rPr>
        <w:t>Великі Сорочинці Миргородського району Полтавської області</w:t>
      </w:r>
      <w:r w:rsidRPr="00AB3E23">
        <w:rPr>
          <w:color w:val="000000"/>
          <w:lang w:val="uk-UA"/>
        </w:rPr>
        <w:t>". Виходячи із визначених у проектній документації технічних, якісних та інших характеристик предмета закупівлі замовником у тендерній документації визначено технічні вимоги до предмета закупівлі, які визначають суть робіт, які мають бути виконані за результатом проведеної процедури закупівлі.</w:t>
      </w:r>
    </w:p>
    <w:p w:rsidR="00D12613" w:rsidRPr="00CF5486" w:rsidRDefault="00D12613" w:rsidP="009C01EE">
      <w:pPr>
        <w:jc w:val="both"/>
      </w:pPr>
      <w:r w:rsidRPr="00CF5486">
        <w:t xml:space="preserve">11. Строк </w:t>
      </w:r>
      <w:proofErr w:type="spellStart"/>
      <w:r w:rsidRPr="00CF5486">
        <w:t>виконання</w:t>
      </w:r>
      <w:proofErr w:type="spellEnd"/>
      <w:r w:rsidRPr="00CF5486">
        <w:t xml:space="preserve"> </w:t>
      </w:r>
      <w:proofErr w:type="spellStart"/>
      <w:r w:rsidRPr="00CF5486">
        <w:t>робіт</w:t>
      </w:r>
      <w:proofErr w:type="spellEnd"/>
      <w:r w:rsidRPr="00CF5486">
        <w:t xml:space="preserve">: </w:t>
      </w:r>
      <w:r>
        <w:rPr>
          <w:b/>
          <w:bCs/>
          <w:color w:val="000000"/>
        </w:rPr>
        <w:t xml:space="preserve">до </w:t>
      </w:r>
      <w:r w:rsidR="00110725">
        <w:rPr>
          <w:b/>
          <w:bCs/>
          <w:color w:val="000000"/>
          <w:lang w:val="uk-UA"/>
        </w:rPr>
        <w:t>20</w:t>
      </w:r>
      <w:r w:rsidRPr="00986410">
        <w:rPr>
          <w:b/>
          <w:bCs/>
          <w:color w:val="000000"/>
        </w:rPr>
        <w:t>.</w:t>
      </w:r>
      <w:r w:rsidR="00110725">
        <w:rPr>
          <w:b/>
          <w:bCs/>
          <w:color w:val="000000"/>
          <w:lang w:val="uk-UA"/>
        </w:rPr>
        <w:t>10</w:t>
      </w:r>
      <w:r w:rsidRPr="00986410">
        <w:rPr>
          <w:b/>
          <w:bCs/>
          <w:color w:val="000000"/>
        </w:rPr>
        <w:t>.202</w:t>
      </w:r>
      <w:r w:rsidR="00110725">
        <w:rPr>
          <w:b/>
          <w:bCs/>
          <w:color w:val="000000"/>
          <w:lang w:val="uk-UA"/>
        </w:rPr>
        <w:t>6</w:t>
      </w:r>
      <w:r w:rsidRPr="00986410">
        <w:rPr>
          <w:b/>
          <w:bCs/>
          <w:color w:val="000000"/>
        </w:rPr>
        <w:t xml:space="preserve"> року</w:t>
      </w:r>
    </w:p>
    <w:p w:rsidR="00D12613" w:rsidRPr="00CF5486" w:rsidRDefault="00D12613" w:rsidP="009C01EE">
      <w:pPr>
        <w:jc w:val="both"/>
      </w:pPr>
      <w:r w:rsidRPr="00CF5486">
        <w:t xml:space="preserve">12. </w:t>
      </w:r>
      <w:proofErr w:type="spellStart"/>
      <w:r w:rsidRPr="00CF5486">
        <w:t>Очікувана</w:t>
      </w:r>
      <w:proofErr w:type="spellEnd"/>
      <w:r w:rsidRPr="00CF5486">
        <w:t xml:space="preserve"> </w:t>
      </w:r>
      <w:proofErr w:type="spellStart"/>
      <w:r w:rsidRPr="00CF5486">
        <w:t>вартість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r w:rsidR="004363B7">
        <w:rPr>
          <w:b/>
          <w:bCs/>
          <w:lang w:val="uk-UA"/>
        </w:rPr>
        <w:t>3 237 612</w:t>
      </w:r>
      <w:r w:rsidRPr="005A7B54">
        <w:rPr>
          <w:b/>
          <w:bCs/>
        </w:rPr>
        <w:t xml:space="preserve">.00 </w:t>
      </w:r>
      <w:proofErr w:type="spellStart"/>
      <w:r w:rsidRPr="005A7B54">
        <w:rPr>
          <w:b/>
          <w:bCs/>
        </w:rPr>
        <w:t>грн</w:t>
      </w:r>
      <w:proofErr w:type="spellEnd"/>
      <w:r w:rsidRPr="005A7B54">
        <w:rPr>
          <w:b/>
          <w:bCs/>
        </w:rPr>
        <w:t>. (</w:t>
      </w:r>
      <w:r w:rsidR="005F5D33">
        <w:rPr>
          <w:b/>
          <w:bCs/>
          <w:lang w:val="uk-UA"/>
        </w:rPr>
        <w:t>три</w:t>
      </w:r>
      <w:r w:rsidRPr="005A7B54">
        <w:rPr>
          <w:b/>
          <w:bCs/>
        </w:rPr>
        <w:t xml:space="preserve"> </w:t>
      </w:r>
      <w:proofErr w:type="spellStart"/>
      <w:r w:rsidRPr="005A7B54">
        <w:rPr>
          <w:b/>
          <w:bCs/>
        </w:rPr>
        <w:t>мільйона</w:t>
      </w:r>
      <w:proofErr w:type="spellEnd"/>
      <w:r w:rsidRPr="005A7B54">
        <w:rPr>
          <w:b/>
          <w:bCs/>
        </w:rPr>
        <w:t xml:space="preserve"> </w:t>
      </w:r>
      <w:r w:rsidR="005F5D33">
        <w:rPr>
          <w:b/>
          <w:bCs/>
          <w:lang w:val="uk-UA"/>
        </w:rPr>
        <w:t xml:space="preserve">двісті тридцять сім </w:t>
      </w:r>
      <w:proofErr w:type="spellStart"/>
      <w:r w:rsidR="005F5D33">
        <w:rPr>
          <w:b/>
          <w:bCs/>
        </w:rPr>
        <w:t>тисяч</w:t>
      </w:r>
      <w:proofErr w:type="spellEnd"/>
      <w:r w:rsidRPr="005A7B54">
        <w:rPr>
          <w:b/>
          <w:bCs/>
        </w:rPr>
        <w:t xml:space="preserve"> </w:t>
      </w:r>
      <w:r w:rsidR="005F5D33">
        <w:rPr>
          <w:b/>
          <w:bCs/>
          <w:lang w:val="uk-UA"/>
        </w:rPr>
        <w:t>шістсот дванадцять</w:t>
      </w:r>
      <w:r w:rsidRPr="005A7B54">
        <w:rPr>
          <w:b/>
          <w:bCs/>
        </w:rPr>
        <w:t xml:space="preserve"> </w:t>
      </w:r>
      <w:proofErr w:type="spellStart"/>
      <w:r w:rsidRPr="005A7B54">
        <w:rPr>
          <w:b/>
          <w:bCs/>
        </w:rPr>
        <w:t>гривень</w:t>
      </w:r>
      <w:proofErr w:type="spellEnd"/>
      <w:r w:rsidRPr="005A7B54">
        <w:rPr>
          <w:b/>
          <w:bCs/>
        </w:rPr>
        <w:t xml:space="preserve"> нуль </w:t>
      </w:r>
      <w:proofErr w:type="spellStart"/>
      <w:r w:rsidRPr="005A7B54">
        <w:rPr>
          <w:b/>
          <w:bCs/>
        </w:rPr>
        <w:t>копійок</w:t>
      </w:r>
      <w:proofErr w:type="spellEnd"/>
      <w:r w:rsidRPr="005A7B54">
        <w:rPr>
          <w:b/>
          <w:bCs/>
        </w:rPr>
        <w:t>)</w:t>
      </w:r>
      <w:r>
        <w:rPr>
          <w:color w:val="000000"/>
        </w:rPr>
        <w:t xml:space="preserve"> </w:t>
      </w:r>
      <w:r w:rsidRPr="00157E99">
        <w:rPr>
          <w:b/>
          <w:bCs/>
          <w:color w:val="000000"/>
        </w:rPr>
        <w:t>(</w:t>
      </w:r>
      <w:proofErr w:type="spellStart"/>
      <w:r w:rsidRPr="00157E99">
        <w:rPr>
          <w:b/>
          <w:bCs/>
          <w:color w:val="000000"/>
        </w:rPr>
        <w:t>з</w:t>
      </w:r>
      <w:proofErr w:type="spellEnd"/>
      <w:r w:rsidRPr="00157E99">
        <w:rPr>
          <w:b/>
          <w:bCs/>
          <w:color w:val="000000"/>
        </w:rPr>
        <w:t xml:space="preserve"> ПДВ)</w:t>
      </w:r>
    </w:p>
    <w:p w:rsidR="00D12613" w:rsidRDefault="00D12613" w:rsidP="009C01EE">
      <w:pPr>
        <w:jc w:val="both"/>
      </w:pPr>
      <w:r w:rsidRPr="00CF5486">
        <w:t xml:space="preserve">13. </w:t>
      </w:r>
      <w:proofErr w:type="spellStart"/>
      <w:r w:rsidRPr="00CF5486">
        <w:t>Обґрунтування</w:t>
      </w:r>
      <w:proofErr w:type="spellEnd"/>
      <w:r w:rsidRPr="00CF5486">
        <w:t xml:space="preserve"> </w:t>
      </w:r>
      <w:proofErr w:type="spellStart"/>
      <w:r w:rsidRPr="00CF5486">
        <w:t>очікуваної</w:t>
      </w:r>
      <w:proofErr w:type="spellEnd"/>
      <w:r w:rsidRPr="00CF5486">
        <w:t xml:space="preserve"> </w:t>
      </w:r>
      <w:proofErr w:type="spellStart"/>
      <w:r w:rsidRPr="00CF5486">
        <w:t>вартості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>:</w:t>
      </w:r>
    </w:p>
    <w:p w:rsidR="00D12613" w:rsidRDefault="00D12613" w:rsidP="009C01EE">
      <w:pPr>
        <w:jc w:val="both"/>
        <w:rPr>
          <w:color w:val="000000"/>
          <w:lang w:val="uk-UA"/>
        </w:rPr>
      </w:pPr>
      <w:r w:rsidRPr="00AB3E23">
        <w:rPr>
          <w:color w:val="000000"/>
          <w:lang w:val="uk-UA"/>
        </w:rPr>
        <w:t xml:space="preserve">згідно до вимог Настанови та  наказу </w:t>
      </w:r>
      <w:proofErr w:type="spellStart"/>
      <w:r w:rsidRPr="00AB3E23">
        <w:rPr>
          <w:color w:val="000000"/>
          <w:lang w:val="uk-UA"/>
        </w:rPr>
        <w:t>Мінрегіонбуду</w:t>
      </w:r>
      <w:proofErr w:type="spellEnd"/>
      <w:r w:rsidRPr="00AB3E23">
        <w:rPr>
          <w:color w:val="000000"/>
          <w:lang w:val="uk-UA"/>
        </w:rPr>
        <w:t xml:space="preserve"> від 05.07.2013 №293, визначення очікуваної вартості предмета закупівлі здійснюється згідно зведеного кошторисного розрахунку, який є частиною проекту кошторисної документації за об'єктом будівництва. За результатом перевірки кошторисного розрахунку отримано позитивний експертний звіт </w:t>
      </w:r>
      <w:r w:rsidR="00386A8A">
        <w:rPr>
          <w:lang w:val="uk-UA"/>
        </w:rPr>
        <w:t>769/е/25</w:t>
      </w:r>
      <w:r w:rsidR="00386A8A" w:rsidRPr="00F96EDA">
        <w:rPr>
          <w:lang w:val="uk-UA"/>
        </w:rPr>
        <w:t xml:space="preserve"> від 2</w:t>
      </w:r>
      <w:r w:rsidR="00386A8A">
        <w:rPr>
          <w:lang w:val="uk-UA"/>
        </w:rPr>
        <w:t>2</w:t>
      </w:r>
      <w:r w:rsidR="00386A8A" w:rsidRPr="00F96EDA">
        <w:rPr>
          <w:lang w:val="uk-UA"/>
        </w:rPr>
        <w:t xml:space="preserve"> </w:t>
      </w:r>
      <w:r w:rsidR="00386A8A">
        <w:rPr>
          <w:lang w:val="uk-UA"/>
        </w:rPr>
        <w:t>липня</w:t>
      </w:r>
      <w:r w:rsidR="00386A8A" w:rsidRPr="00F96EDA">
        <w:rPr>
          <w:lang w:val="uk-UA"/>
        </w:rPr>
        <w:t xml:space="preserve"> 2025 року</w:t>
      </w:r>
      <w:r w:rsidR="00386A8A" w:rsidRPr="00AB3E23">
        <w:rPr>
          <w:color w:val="000000"/>
          <w:lang w:val="uk-UA"/>
        </w:rPr>
        <w:t xml:space="preserve">, виконаний </w:t>
      </w:r>
      <w:proofErr w:type="spellStart"/>
      <w:r w:rsidR="00386A8A">
        <w:rPr>
          <w:color w:val="000000"/>
          <w:lang w:val="uk-UA"/>
        </w:rPr>
        <w:t>ДП</w:t>
      </w:r>
      <w:proofErr w:type="spellEnd"/>
      <w:r w:rsidR="00386A8A">
        <w:rPr>
          <w:color w:val="000000"/>
          <w:lang w:val="uk-UA"/>
        </w:rPr>
        <w:t xml:space="preserve"> «Державний науково-дослідний та проектно-вишукувальний інститут «НДІПРОЕКТРЕКОНСТРУКЦІЯ».</w:t>
      </w:r>
      <w:r w:rsidRPr="00AB3E23">
        <w:rPr>
          <w:color w:val="000000"/>
          <w:lang w:val="uk-UA"/>
        </w:rPr>
        <w:t xml:space="preserve"> З метою визначення очікуваної вартості предмета закупівлі проведено розрахунок наступним чином згідно даних за зведеним кошторисним розрахунком об’єкта будівництва, за формулою: разом – графи 1 – 9,  кошторисний прибуток; </w:t>
      </w:r>
      <w:r>
        <w:rPr>
          <w:color w:val="000000"/>
          <w:lang w:val="uk-UA"/>
        </w:rPr>
        <w:t>к</w:t>
      </w:r>
      <w:r w:rsidRPr="002409C7">
        <w:rPr>
          <w:color w:val="000000"/>
          <w:lang w:val="uk-UA"/>
        </w:rPr>
        <w:t xml:space="preserve">ошти на покриття </w:t>
      </w:r>
      <w:proofErr w:type="spellStart"/>
      <w:r w:rsidRPr="002409C7">
        <w:rPr>
          <w:color w:val="000000"/>
          <w:lang w:val="uk-UA"/>
        </w:rPr>
        <w:t>аміністративних</w:t>
      </w:r>
      <w:proofErr w:type="spellEnd"/>
      <w:r w:rsidRPr="002409C7">
        <w:rPr>
          <w:color w:val="000000"/>
          <w:lang w:val="uk-UA"/>
        </w:rPr>
        <w:t xml:space="preserve"> витрат будівельних організацій</w:t>
      </w:r>
      <w:r>
        <w:rPr>
          <w:color w:val="000000"/>
          <w:lang w:val="uk-UA"/>
        </w:rPr>
        <w:t xml:space="preserve">,  </w:t>
      </w:r>
      <w:r w:rsidRPr="002409C7">
        <w:rPr>
          <w:color w:val="000000"/>
          <w:lang w:val="uk-UA"/>
        </w:rPr>
        <w:t>кошти на покриття ризиків всіх учасників будівництва</w:t>
      </w:r>
      <w:r>
        <w:rPr>
          <w:color w:val="000000"/>
          <w:lang w:val="uk-UA"/>
        </w:rPr>
        <w:t xml:space="preserve">, </w:t>
      </w:r>
      <w:r w:rsidRPr="002409C7">
        <w:rPr>
          <w:color w:val="000000"/>
          <w:lang w:val="uk-UA"/>
        </w:rPr>
        <w:t>кошти на покриття додаткових витрат, пов'язаних з інфляційними процесами</w:t>
      </w:r>
      <w:r w:rsidRPr="00AB3E23">
        <w:rPr>
          <w:color w:val="000000"/>
          <w:lang w:val="uk-UA"/>
        </w:rPr>
        <w:t xml:space="preserve"> (</w:t>
      </w:r>
      <w:r w:rsidR="004A696B">
        <w:rPr>
          <w:spacing w:val="-5"/>
          <w:lang w:val="uk-UA"/>
        </w:rPr>
        <w:t>2475298</w:t>
      </w:r>
      <w:r>
        <w:rPr>
          <w:spacing w:val="-5"/>
          <w:lang w:val="uk-UA"/>
        </w:rPr>
        <w:t>.00</w:t>
      </w:r>
      <w:r w:rsidRPr="00AB3E23">
        <w:rPr>
          <w:color w:val="000000"/>
          <w:lang w:val="uk-UA"/>
        </w:rPr>
        <w:t xml:space="preserve"> грн. + </w:t>
      </w:r>
      <w:r w:rsidR="004A696B">
        <w:rPr>
          <w:spacing w:val="-5"/>
          <w:lang w:val="uk-UA"/>
        </w:rPr>
        <w:t>36975</w:t>
      </w:r>
      <w:r>
        <w:rPr>
          <w:spacing w:val="-5"/>
          <w:lang w:val="uk-UA"/>
        </w:rPr>
        <w:t>.00</w:t>
      </w:r>
      <w:r w:rsidRPr="00AB3E23">
        <w:rPr>
          <w:color w:val="000000"/>
          <w:lang w:val="uk-UA"/>
        </w:rPr>
        <w:t xml:space="preserve"> грн. </w:t>
      </w:r>
      <w:r>
        <w:rPr>
          <w:color w:val="000000"/>
          <w:lang w:val="uk-UA"/>
        </w:rPr>
        <w:t xml:space="preserve">+ </w:t>
      </w:r>
      <w:r w:rsidR="004A696B">
        <w:rPr>
          <w:color w:val="000000"/>
          <w:lang w:val="uk-UA"/>
        </w:rPr>
        <w:t>43837</w:t>
      </w:r>
      <w:r>
        <w:rPr>
          <w:color w:val="000000"/>
          <w:lang w:val="uk-UA"/>
        </w:rPr>
        <w:t xml:space="preserve">.00 грн. </w:t>
      </w:r>
      <w:r w:rsidRPr="00AB3E23">
        <w:rPr>
          <w:color w:val="000000"/>
          <w:lang w:val="uk-UA"/>
        </w:rPr>
        <w:t xml:space="preserve">+ </w:t>
      </w:r>
      <w:r w:rsidR="004A696B">
        <w:rPr>
          <w:spacing w:val="-5"/>
          <w:lang w:val="uk-UA"/>
        </w:rPr>
        <w:t>5669</w:t>
      </w:r>
      <w:r>
        <w:rPr>
          <w:spacing w:val="-5"/>
          <w:lang w:val="uk-UA"/>
        </w:rPr>
        <w:t>.00</w:t>
      </w:r>
      <w:r w:rsidRPr="00AB3E23">
        <w:rPr>
          <w:color w:val="000000"/>
          <w:lang w:val="uk-UA"/>
        </w:rPr>
        <w:t xml:space="preserve"> грн.</w:t>
      </w:r>
      <w:r>
        <w:rPr>
          <w:color w:val="000000"/>
          <w:lang w:val="uk-UA"/>
        </w:rPr>
        <w:t xml:space="preserve"> + </w:t>
      </w:r>
      <w:r w:rsidR="004A696B">
        <w:rPr>
          <w:color w:val="000000"/>
          <w:lang w:val="uk-UA"/>
        </w:rPr>
        <w:t>116834</w:t>
      </w:r>
      <w:r>
        <w:rPr>
          <w:color w:val="000000"/>
          <w:lang w:val="uk-UA"/>
        </w:rPr>
        <w:t>.00 грн.</w:t>
      </w:r>
      <w:r w:rsidRPr="00AB3E23">
        <w:rPr>
          <w:color w:val="000000"/>
          <w:lang w:val="uk-UA"/>
        </w:rPr>
        <w:t>) * 1,2 (ПДВ 20%). Вартість проектних робіт, вартість експертизи проектної документації, кошти на здійснення технічного нагляду не включаються до вартості закупівлі. За результатом проведеного розрахунку визначено суму очікуваної вартості за вище визначеним предметом закупівлі</w:t>
      </w:r>
    </w:p>
    <w:p w:rsidR="00D12613" w:rsidRPr="00AB3E23" w:rsidRDefault="00D12613" w:rsidP="002409C7">
      <w:pPr>
        <w:jc w:val="both"/>
      </w:pPr>
      <w:r>
        <w:t xml:space="preserve">14.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бюджетного </w:t>
      </w:r>
      <w:proofErr w:type="spellStart"/>
      <w:r>
        <w:t>призначення</w:t>
      </w:r>
      <w:proofErr w:type="spellEnd"/>
      <w:r>
        <w:t xml:space="preserve">: </w:t>
      </w:r>
      <w:r>
        <w:rPr>
          <w:lang w:val="uk-UA"/>
        </w:rPr>
        <w:t>д</w:t>
      </w:r>
      <w:proofErr w:type="spellStart"/>
      <w:r w:rsidRPr="00AB3E23">
        <w:rPr>
          <w:color w:val="000000"/>
        </w:rPr>
        <w:t>жерелом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фінансування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закупі</w:t>
      </w:r>
      <w:proofErr w:type="gramStart"/>
      <w:r w:rsidRPr="00AB3E23">
        <w:rPr>
          <w:color w:val="000000"/>
        </w:rPr>
        <w:t>вл</w:t>
      </w:r>
      <w:proofErr w:type="gramEnd"/>
      <w:r w:rsidRPr="00AB3E23">
        <w:rPr>
          <w:color w:val="000000"/>
        </w:rPr>
        <w:t>і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є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місцевий</w:t>
      </w:r>
      <w:proofErr w:type="spellEnd"/>
      <w:r w:rsidRPr="00AB3E23">
        <w:rPr>
          <w:color w:val="000000"/>
        </w:rPr>
        <w:t xml:space="preserve"> бюджет. </w:t>
      </w:r>
      <w:proofErr w:type="spellStart"/>
      <w:r w:rsidRPr="00AB3E23">
        <w:rPr>
          <w:color w:val="000000"/>
        </w:rPr>
        <w:t>Фінансування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заплановано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згідно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кошторисних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призначень</w:t>
      </w:r>
      <w:proofErr w:type="spellEnd"/>
      <w:r w:rsidRPr="00AB3E23">
        <w:rPr>
          <w:color w:val="000000"/>
        </w:rPr>
        <w:t xml:space="preserve"> по КПКВ – </w:t>
      </w:r>
      <w:r w:rsidRPr="00F96EDA">
        <w:rPr>
          <w:color w:val="000000"/>
          <w:lang w:val="uk-UA"/>
        </w:rPr>
        <w:t>1021</w:t>
      </w:r>
      <w:r w:rsidRPr="00F96EDA">
        <w:rPr>
          <w:color w:val="000000"/>
        </w:rPr>
        <w:t>.</w:t>
      </w:r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Розмі</w:t>
      </w:r>
      <w:proofErr w:type="gramStart"/>
      <w:r w:rsidRPr="00AB3E23">
        <w:rPr>
          <w:color w:val="000000"/>
        </w:rPr>
        <w:t>р</w:t>
      </w:r>
      <w:proofErr w:type="spellEnd"/>
      <w:proofErr w:type="gramEnd"/>
      <w:r w:rsidRPr="00AB3E23">
        <w:rPr>
          <w:color w:val="000000"/>
        </w:rPr>
        <w:t xml:space="preserve"> бюджетного </w:t>
      </w:r>
      <w:proofErr w:type="spellStart"/>
      <w:r w:rsidRPr="00AB3E23">
        <w:rPr>
          <w:color w:val="000000"/>
        </w:rPr>
        <w:t>призначення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визначений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з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урахуванням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вимог</w:t>
      </w:r>
      <w:proofErr w:type="spellEnd"/>
      <w:r w:rsidRPr="00AB3E23">
        <w:rPr>
          <w:color w:val="000000"/>
        </w:rPr>
        <w:t xml:space="preserve"> наказу </w:t>
      </w:r>
      <w:proofErr w:type="spellStart"/>
      <w:r w:rsidRPr="00AB3E23">
        <w:rPr>
          <w:color w:val="000000"/>
        </w:rPr>
        <w:t>Міністерства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розвитку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економіки</w:t>
      </w:r>
      <w:proofErr w:type="spellEnd"/>
      <w:r w:rsidRPr="00AB3E23">
        <w:rPr>
          <w:color w:val="000000"/>
        </w:rPr>
        <w:t xml:space="preserve">, </w:t>
      </w:r>
      <w:proofErr w:type="spellStart"/>
      <w:r w:rsidRPr="00AB3E23">
        <w:rPr>
          <w:color w:val="000000"/>
        </w:rPr>
        <w:t>торгівлі</w:t>
      </w:r>
      <w:proofErr w:type="spellEnd"/>
      <w:r w:rsidRPr="00AB3E23">
        <w:rPr>
          <w:color w:val="000000"/>
        </w:rPr>
        <w:t xml:space="preserve"> та </w:t>
      </w:r>
      <w:proofErr w:type="spellStart"/>
      <w:r w:rsidRPr="00AB3E23">
        <w:rPr>
          <w:color w:val="000000"/>
        </w:rPr>
        <w:t>сільського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господарства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України</w:t>
      </w:r>
      <w:proofErr w:type="spellEnd"/>
      <w:r w:rsidRPr="00AB3E23">
        <w:rPr>
          <w:color w:val="000000"/>
        </w:rPr>
        <w:t xml:space="preserve"> </w:t>
      </w:r>
      <w:proofErr w:type="spellStart"/>
      <w:r w:rsidRPr="00AB3E23">
        <w:rPr>
          <w:color w:val="000000"/>
        </w:rPr>
        <w:t>від</w:t>
      </w:r>
      <w:proofErr w:type="spellEnd"/>
      <w:r w:rsidRPr="00AB3E23">
        <w:rPr>
          <w:color w:val="000000"/>
        </w:rPr>
        <w:t xml:space="preserve"> 18.02.2020 № 275 "Про </w:t>
      </w:r>
      <w:proofErr w:type="spellStart"/>
      <w:r w:rsidRPr="001D3AA5">
        <w:rPr>
          <w:color w:val="000000"/>
        </w:rPr>
        <w:t>затвердження</w:t>
      </w:r>
      <w:proofErr w:type="spellEnd"/>
      <w:r w:rsidRPr="001D3AA5">
        <w:rPr>
          <w:color w:val="000000"/>
        </w:rPr>
        <w:t xml:space="preserve"> </w:t>
      </w:r>
      <w:proofErr w:type="spellStart"/>
      <w:r w:rsidRPr="001D3AA5">
        <w:rPr>
          <w:color w:val="000000"/>
        </w:rPr>
        <w:t>примірної</w:t>
      </w:r>
      <w:proofErr w:type="spellEnd"/>
      <w:r w:rsidRPr="001D3AA5">
        <w:rPr>
          <w:color w:val="000000"/>
        </w:rPr>
        <w:t xml:space="preserve"> методики </w:t>
      </w:r>
      <w:proofErr w:type="spellStart"/>
      <w:r w:rsidRPr="001D3AA5">
        <w:rPr>
          <w:color w:val="000000"/>
        </w:rPr>
        <w:t>визначення</w:t>
      </w:r>
      <w:proofErr w:type="spellEnd"/>
      <w:r w:rsidRPr="001D3AA5">
        <w:rPr>
          <w:color w:val="000000"/>
        </w:rPr>
        <w:t xml:space="preserve"> </w:t>
      </w:r>
      <w:proofErr w:type="spellStart"/>
      <w:r w:rsidRPr="001D3AA5">
        <w:rPr>
          <w:color w:val="000000"/>
        </w:rPr>
        <w:t>очікуваної</w:t>
      </w:r>
      <w:proofErr w:type="spellEnd"/>
      <w:r w:rsidRPr="001D3AA5">
        <w:rPr>
          <w:color w:val="000000"/>
        </w:rPr>
        <w:t xml:space="preserve"> </w:t>
      </w:r>
      <w:proofErr w:type="spellStart"/>
      <w:r w:rsidRPr="001D3AA5">
        <w:rPr>
          <w:color w:val="000000"/>
        </w:rPr>
        <w:t>вартості</w:t>
      </w:r>
      <w:proofErr w:type="spellEnd"/>
      <w:r w:rsidRPr="001D3AA5">
        <w:rPr>
          <w:color w:val="000000"/>
        </w:rPr>
        <w:t xml:space="preserve"> предмета </w:t>
      </w:r>
      <w:proofErr w:type="spellStart"/>
      <w:r w:rsidRPr="001D3AA5">
        <w:rPr>
          <w:color w:val="000000"/>
        </w:rPr>
        <w:t>закупівлі</w:t>
      </w:r>
      <w:proofErr w:type="spellEnd"/>
      <w:r w:rsidRPr="001D3AA5">
        <w:rPr>
          <w:color w:val="000000"/>
        </w:rPr>
        <w:t xml:space="preserve">" </w:t>
      </w:r>
      <w:r>
        <w:rPr>
          <w:color w:val="000000"/>
          <w:lang w:val="uk-UA"/>
        </w:rPr>
        <w:t xml:space="preserve">та </w:t>
      </w:r>
      <w:r w:rsidRPr="001D3AA5">
        <w:rPr>
          <w:color w:val="000000"/>
        </w:rPr>
        <w:t xml:space="preserve">за </w:t>
      </w:r>
      <w:proofErr w:type="spellStart"/>
      <w:r w:rsidRPr="001D3AA5">
        <w:rPr>
          <w:color w:val="000000"/>
        </w:rPr>
        <w:t>рахунок</w:t>
      </w:r>
      <w:proofErr w:type="spellEnd"/>
      <w:r w:rsidRPr="001D3AA5">
        <w:rPr>
          <w:color w:val="000000"/>
        </w:rPr>
        <w:t xml:space="preserve"> </w:t>
      </w:r>
      <w:proofErr w:type="spellStart"/>
      <w:r w:rsidRPr="001D3AA5">
        <w:rPr>
          <w:color w:val="000000"/>
        </w:rPr>
        <w:t>коштів</w:t>
      </w:r>
      <w:proofErr w:type="spellEnd"/>
      <w:r w:rsidRPr="001D3AA5">
        <w:rPr>
          <w:color w:val="000000"/>
        </w:rPr>
        <w:t xml:space="preserve"> </w:t>
      </w:r>
      <w:proofErr w:type="spellStart"/>
      <w:r w:rsidRPr="001D3AA5">
        <w:rPr>
          <w:color w:val="000000"/>
        </w:rPr>
        <w:t>місцевого</w:t>
      </w:r>
      <w:proofErr w:type="spellEnd"/>
      <w:r w:rsidRPr="001D3AA5">
        <w:rPr>
          <w:color w:val="000000"/>
        </w:rPr>
        <w:t xml:space="preserve"> бюджету, на </w:t>
      </w:r>
      <w:proofErr w:type="spellStart"/>
      <w:r w:rsidRPr="001D3AA5">
        <w:rPr>
          <w:color w:val="000000"/>
        </w:rPr>
        <w:t>підставі</w:t>
      </w:r>
      <w:proofErr w:type="spellEnd"/>
      <w:r w:rsidRPr="001D3AA5">
        <w:rPr>
          <w:color w:val="000000"/>
        </w:rPr>
        <w:t xml:space="preserve"> </w:t>
      </w:r>
      <w:proofErr w:type="spellStart"/>
      <w:r w:rsidRPr="001D3AA5">
        <w:rPr>
          <w:color w:val="000000"/>
        </w:rPr>
        <w:t>зведеного</w:t>
      </w:r>
      <w:proofErr w:type="spellEnd"/>
      <w:r w:rsidRPr="001D3AA5">
        <w:rPr>
          <w:color w:val="000000"/>
        </w:rPr>
        <w:t xml:space="preserve"> - </w:t>
      </w:r>
      <w:proofErr w:type="spellStart"/>
      <w:r w:rsidRPr="001D3AA5">
        <w:rPr>
          <w:color w:val="000000"/>
        </w:rPr>
        <w:t>кошторисного</w:t>
      </w:r>
      <w:proofErr w:type="spellEnd"/>
      <w:r w:rsidRPr="001D3AA5">
        <w:rPr>
          <w:color w:val="000000"/>
        </w:rPr>
        <w:t xml:space="preserve"> </w:t>
      </w:r>
      <w:proofErr w:type="spellStart"/>
      <w:r w:rsidRPr="001D3AA5">
        <w:rPr>
          <w:color w:val="000000"/>
        </w:rPr>
        <w:t>розрахунку</w:t>
      </w:r>
      <w:proofErr w:type="spellEnd"/>
      <w:r w:rsidRPr="001D3AA5">
        <w:rPr>
          <w:color w:val="000000"/>
        </w:rPr>
        <w:t xml:space="preserve"> по </w:t>
      </w:r>
      <w:proofErr w:type="spellStart"/>
      <w:r w:rsidRPr="002409C7">
        <w:rPr>
          <w:color w:val="000000"/>
        </w:rPr>
        <w:t>об'єкту</w:t>
      </w:r>
      <w:proofErr w:type="spellEnd"/>
      <w:r w:rsidRPr="002409C7">
        <w:rPr>
          <w:color w:val="000000"/>
        </w:rPr>
        <w:t xml:space="preserve"> </w:t>
      </w:r>
      <w:proofErr w:type="spellStart"/>
      <w:r w:rsidRPr="002409C7">
        <w:rPr>
          <w:color w:val="000000"/>
        </w:rPr>
        <w:t>будівництва</w:t>
      </w:r>
      <w:proofErr w:type="spellEnd"/>
      <w:r w:rsidRPr="002409C7">
        <w:rPr>
          <w:color w:val="000000"/>
        </w:rPr>
        <w:t xml:space="preserve"> за предметом "</w:t>
      </w:r>
      <w:r w:rsidR="004363B7">
        <w:rPr>
          <w:lang w:val="uk-UA"/>
        </w:rPr>
        <w:t>реконструкція приміщень санвузлів, роздягалень та вхідної групи спортивного корпусу ОЗЗСО «</w:t>
      </w:r>
      <w:proofErr w:type="spellStart"/>
      <w:r w:rsidR="004363B7">
        <w:rPr>
          <w:lang w:val="uk-UA"/>
        </w:rPr>
        <w:t>Великосорочинський</w:t>
      </w:r>
      <w:proofErr w:type="spellEnd"/>
      <w:r w:rsidR="004363B7">
        <w:rPr>
          <w:lang w:val="uk-UA"/>
        </w:rPr>
        <w:t xml:space="preserve"> ліцей ім.. М.В.Гоголя»</w:t>
      </w:r>
      <w:r w:rsidR="004363B7" w:rsidRPr="00F96EDA">
        <w:rPr>
          <w:lang w:val="uk-UA"/>
        </w:rPr>
        <w:t xml:space="preserve"> за адресою: вул.</w:t>
      </w:r>
      <w:r w:rsidR="004363B7">
        <w:rPr>
          <w:lang w:val="uk-UA"/>
        </w:rPr>
        <w:t xml:space="preserve"> </w:t>
      </w:r>
      <w:r w:rsidR="004363B7" w:rsidRPr="00F96EDA">
        <w:rPr>
          <w:lang w:val="uk-UA"/>
        </w:rPr>
        <w:t>Перемоги, 45 в с.</w:t>
      </w:r>
      <w:r w:rsidR="004363B7">
        <w:rPr>
          <w:lang w:val="uk-UA"/>
        </w:rPr>
        <w:t xml:space="preserve"> </w:t>
      </w:r>
      <w:r w:rsidR="004363B7" w:rsidRPr="00F96EDA">
        <w:rPr>
          <w:lang w:val="uk-UA"/>
        </w:rPr>
        <w:t>Великі Сорочинці Миргородського району Полтавської області</w:t>
      </w:r>
      <w:r w:rsidRPr="002409C7">
        <w:rPr>
          <w:color w:val="000000"/>
        </w:rPr>
        <w:t>".</w:t>
      </w:r>
    </w:p>
    <w:p w:rsidR="00D12613" w:rsidRPr="002409C7" w:rsidRDefault="00D12613" w:rsidP="009C01EE">
      <w:pPr>
        <w:rPr>
          <w:lang w:val="uk-UA"/>
        </w:rPr>
      </w:pPr>
    </w:p>
    <w:sectPr w:rsidR="00D12613" w:rsidRPr="002409C7" w:rsidSect="00CA1F80">
      <w:footerReference w:type="default" r:id="rId8"/>
      <w:footnotePr>
        <w:pos w:val="beneathText"/>
      </w:footnotePr>
      <w:pgSz w:w="11905" w:h="16837"/>
      <w:pgMar w:top="851" w:right="925" w:bottom="680" w:left="144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8B6" w:rsidRDefault="00F638B6" w:rsidP="00E17930">
      <w:r>
        <w:separator/>
      </w:r>
    </w:p>
  </w:endnote>
  <w:endnote w:type="continuationSeparator" w:id="0">
    <w:p w:rsidR="00F638B6" w:rsidRDefault="00F638B6" w:rsidP="00E1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613" w:rsidRDefault="00D12613">
    <w:pPr>
      <w:pStyle w:val="a3"/>
      <w:jc w:val="right"/>
    </w:pPr>
  </w:p>
  <w:p w:rsidR="00D12613" w:rsidRDefault="00D126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8B6" w:rsidRDefault="00F638B6" w:rsidP="00E17930">
      <w:r>
        <w:separator/>
      </w:r>
    </w:p>
  </w:footnote>
  <w:footnote w:type="continuationSeparator" w:id="0">
    <w:p w:rsidR="00F638B6" w:rsidRDefault="00F638B6" w:rsidP="00E17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3B0"/>
    <w:multiLevelType w:val="multilevel"/>
    <w:tmpl w:val="FB28EA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260A776E"/>
    <w:multiLevelType w:val="hybridMultilevel"/>
    <w:tmpl w:val="87AEAA9C"/>
    <w:lvl w:ilvl="0" w:tplc="D1F8C0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DDD3312"/>
    <w:multiLevelType w:val="hybridMultilevel"/>
    <w:tmpl w:val="EF36A660"/>
    <w:lvl w:ilvl="0" w:tplc="5764F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86F8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7A07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CEA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BD20C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E9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E88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6857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3D478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FC"/>
    <w:rsid w:val="00034F93"/>
    <w:rsid w:val="00035BE7"/>
    <w:rsid w:val="000417CC"/>
    <w:rsid w:val="00075C5C"/>
    <w:rsid w:val="00077D97"/>
    <w:rsid w:val="00082DE7"/>
    <w:rsid w:val="00086315"/>
    <w:rsid w:val="00086AED"/>
    <w:rsid w:val="00095AEE"/>
    <w:rsid w:val="000B3790"/>
    <w:rsid w:val="000B65FC"/>
    <w:rsid w:val="000C306C"/>
    <w:rsid w:val="000C608A"/>
    <w:rsid w:val="000E3645"/>
    <w:rsid w:val="00110725"/>
    <w:rsid w:val="001232E1"/>
    <w:rsid w:val="0014133D"/>
    <w:rsid w:val="00157E99"/>
    <w:rsid w:val="00162D7F"/>
    <w:rsid w:val="00182540"/>
    <w:rsid w:val="00192DFC"/>
    <w:rsid w:val="001D3AA5"/>
    <w:rsid w:val="00217112"/>
    <w:rsid w:val="00232C6A"/>
    <w:rsid w:val="002409C7"/>
    <w:rsid w:val="002473AC"/>
    <w:rsid w:val="00254D04"/>
    <w:rsid w:val="002654C5"/>
    <w:rsid w:val="00294F47"/>
    <w:rsid w:val="002F2E36"/>
    <w:rsid w:val="003245F7"/>
    <w:rsid w:val="00334247"/>
    <w:rsid w:val="00334BFE"/>
    <w:rsid w:val="00335247"/>
    <w:rsid w:val="00340E2D"/>
    <w:rsid w:val="00341440"/>
    <w:rsid w:val="003507CD"/>
    <w:rsid w:val="00360CED"/>
    <w:rsid w:val="00371173"/>
    <w:rsid w:val="00386A8A"/>
    <w:rsid w:val="003A0B00"/>
    <w:rsid w:val="003B20A4"/>
    <w:rsid w:val="003B43A4"/>
    <w:rsid w:val="003E596C"/>
    <w:rsid w:val="003F1588"/>
    <w:rsid w:val="003F3211"/>
    <w:rsid w:val="00400B3B"/>
    <w:rsid w:val="00401AE2"/>
    <w:rsid w:val="004077C6"/>
    <w:rsid w:val="004257B5"/>
    <w:rsid w:val="004321E7"/>
    <w:rsid w:val="004325BA"/>
    <w:rsid w:val="004363B7"/>
    <w:rsid w:val="004A35DB"/>
    <w:rsid w:val="004A696B"/>
    <w:rsid w:val="004C640C"/>
    <w:rsid w:val="004C7EBE"/>
    <w:rsid w:val="004F6892"/>
    <w:rsid w:val="0054114F"/>
    <w:rsid w:val="00561DCF"/>
    <w:rsid w:val="00583612"/>
    <w:rsid w:val="005A7B54"/>
    <w:rsid w:val="005B55FE"/>
    <w:rsid w:val="005C5AAA"/>
    <w:rsid w:val="005D15B0"/>
    <w:rsid w:val="005D3473"/>
    <w:rsid w:val="005E6515"/>
    <w:rsid w:val="005F51EC"/>
    <w:rsid w:val="005F5D33"/>
    <w:rsid w:val="005F731E"/>
    <w:rsid w:val="00601A97"/>
    <w:rsid w:val="0061581F"/>
    <w:rsid w:val="006241DD"/>
    <w:rsid w:val="006258A3"/>
    <w:rsid w:val="00630D99"/>
    <w:rsid w:val="00652C59"/>
    <w:rsid w:val="00662B8C"/>
    <w:rsid w:val="006833EE"/>
    <w:rsid w:val="0068474F"/>
    <w:rsid w:val="00687CFC"/>
    <w:rsid w:val="00695B8B"/>
    <w:rsid w:val="006B7865"/>
    <w:rsid w:val="006C7EA2"/>
    <w:rsid w:val="006D02DE"/>
    <w:rsid w:val="006D0F86"/>
    <w:rsid w:val="006E2570"/>
    <w:rsid w:val="006F152C"/>
    <w:rsid w:val="00741CA3"/>
    <w:rsid w:val="00752700"/>
    <w:rsid w:val="00756E33"/>
    <w:rsid w:val="00777647"/>
    <w:rsid w:val="0078480B"/>
    <w:rsid w:val="00786067"/>
    <w:rsid w:val="007A656E"/>
    <w:rsid w:val="007C6488"/>
    <w:rsid w:val="007C76AA"/>
    <w:rsid w:val="007E2639"/>
    <w:rsid w:val="007E44BC"/>
    <w:rsid w:val="007F155F"/>
    <w:rsid w:val="007F2BAE"/>
    <w:rsid w:val="00812CD7"/>
    <w:rsid w:val="00823739"/>
    <w:rsid w:val="00825978"/>
    <w:rsid w:val="0087633F"/>
    <w:rsid w:val="00883594"/>
    <w:rsid w:val="008B3063"/>
    <w:rsid w:val="008C032E"/>
    <w:rsid w:val="008C47BB"/>
    <w:rsid w:val="00900E6D"/>
    <w:rsid w:val="00901045"/>
    <w:rsid w:val="0090203C"/>
    <w:rsid w:val="009805A0"/>
    <w:rsid w:val="00986410"/>
    <w:rsid w:val="00994566"/>
    <w:rsid w:val="009A62AC"/>
    <w:rsid w:val="009A7943"/>
    <w:rsid w:val="009C01EE"/>
    <w:rsid w:val="009C28D0"/>
    <w:rsid w:val="009D361E"/>
    <w:rsid w:val="00A02406"/>
    <w:rsid w:val="00A03F10"/>
    <w:rsid w:val="00A17AF4"/>
    <w:rsid w:val="00A34596"/>
    <w:rsid w:val="00A4168D"/>
    <w:rsid w:val="00A43ABD"/>
    <w:rsid w:val="00A44253"/>
    <w:rsid w:val="00A44E40"/>
    <w:rsid w:val="00A53B66"/>
    <w:rsid w:val="00A74CC6"/>
    <w:rsid w:val="00A86B71"/>
    <w:rsid w:val="00AB3E23"/>
    <w:rsid w:val="00AB4299"/>
    <w:rsid w:val="00AC7D0B"/>
    <w:rsid w:val="00B173A4"/>
    <w:rsid w:val="00B24DA5"/>
    <w:rsid w:val="00B437B8"/>
    <w:rsid w:val="00B518AC"/>
    <w:rsid w:val="00B628CD"/>
    <w:rsid w:val="00B668CB"/>
    <w:rsid w:val="00BB3359"/>
    <w:rsid w:val="00BB3B78"/>
    <w:rsid w:val="00BF4E58"/>
    <w:rsid w:val="00C00716"/>
    <w:rsid w:val="00C00EE5"/>
    <w:rsid w:val="00C05DFD"/>
    <w:rsid w:val="00C25A55"/>
    <w:rsid w:val="00C5324C"/>
    <w:rsid w:val="00C61BE0"/>
    <w:rsid w:val="00CA1F80"/>
    <w:rsid w:val="00CA5D70"/>
    <w:rsid w:val="00CB7EFB"/>
    <w:rsid w:val="00CE435D"/>
    <w:rsid w:val="00CF0B21"/>
    <w:rsid w:val="00CF5486"/>
    <w:rsid w:val="00D00CD9"/>
    <w:rsid w:val="00D12613"/>
    <w:rsid w:val="00D2581E"/>
    <w:rsid w:val="00D33995"/>
    <w:rsid w:val="00D37B7A"/>
    <w:rsid w:val="00D414D7"/>
    <w:rsid w:val="00D96034"/>
    <w:rsid w:val="00DC2E41"/>
    <w:rsid w:val="00E021DF"/>
    <w:rsid w:val="00E17930"/>
    <w:rsid w:val="00E33A4D"/>
    <w:rsid w:val="00E423FF"/>
    <w:rsid w:val="00E53FDC"/>
    <w:rsid w:val="00E54745"/>
    <w:rsid w:val="00E73E29"/>
    <w:rsid w:val="00E81D3A"/>
    <w:rsid w:val="00E86C20"/>
    <w:rsid w:val="00EA341B"/>
    <w:rsid w:val="00EE42EF"/>
    <w:rsid w:val="00EE560E"/>
    <w:rsid w:val="00F17B43"/>
    <w:rsid w:val="00F301FC"/>
    <w:rsid w:val="00F363CD"/>
    <w:rsid w:val="00F54104"/>
    <w:rsid w:val="00F638B6"/>
    <w:rsid w:val="00F67B63"/>
    <w:rsid w:val="00F83630"/>
    <w:rsid w:val="00F850E6"/>
    <w:rsid w:val="00F95F44"/>
    <w:rsid w:val="00F96EDA"/>
    <w:rsid w:val="00FA149B"/>
    <w:rsid w:val="00FA3C65"/>
    <w:rsid w:val="00FB0D47"/>
    <w:rsid w:val="00FB34A2"/>
    <w:rsid w:val="00FC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EE"/>
    <w:pPr>
      <w:widowControl w:val="0"/>
      <w:suppressAutoHyphens/>
    </w:pPr>
    <w:rPr>
      <w:sz w:val="24"/>
      <w:szCs w:val="24"/>
      <w:lang w:val="ru-RU"/>
    </w:rPr>
  </w:style>
  <w:style w:type="paragraph" w:styleId="2">
    <w:name w:val="heading 2"/>
    <w:basedOn w:val="a"/>
    <w:link w:val="20"/>
    <w:uiPriority w:val="9"/>
    <w:qFormat/>
    <w:locked/>
    <w:rsid w:val="00110725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986410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14">
    <w:name w:val="rvps14"/>
    <w:basedOn w:val="a"/>
    <w:uiPriority w:val="99"/>
    <w:rsid w:val="00986410"/>
    <w:pPr>
      <w:widowControl/>
      <w:suppressAutoHyphens w:val="0"/>
      <w:spacing w:before="100" w:beforeAutospacing="1" w:after="100" w:afterAutospacing="1"/>
    </w:pPr>
    <w:rPr>
      <w:rFonts w:ascii="Calibri" w:hAnsi="Calibri" w:cs="Calibri"/>
      <w:lang w:val="uk-UA"/>
    </w:rPr>
  </w:style>
  <w:style w:type="character" w:customStyle="1" w:styleId="rvts37">
    <w:name w:val="rvts37"/>
    <w:basedOn w:val="a0"/>
    <w:uiPriority w:val="99"/>
    <w:rsid w:val="003245F7"/>
    <w:rPr>
      <w:rFonts w:cs="Times New Roman"/>
    </w:rPr>
  </w:style>
  <w:style w:type="paragraph" w:styleId="a3">
    <w:name w:val="footer"/>
    <w:basedOn w:val="a"/>
    <w:link w:val="a4"/>
    <w:uiPriority w:val="99"/>
    <w:rsid w:val="009C01EE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a0"/>
    <w:link w:val="a3"/>
    <w:uiPriority w:val="99"/>
    <w:semiHidden/>
    <w:locked/>
    <w:rsid w:val="009805A0"/>
    <w:rPr>
      <w:rFonts w:cs="Times New Roman"/>
      <w:sz w:val="24"/>
      <w:lang w:val="ru-RU"/>
    </w:rPr>
  </w:style>
  <w:style w:type="character" w:customStyle="1" w:styleId="a4">
    <w:name w:val="Нижний колонтитул Знак"/>
    <w:link w:val="a3"/>
    <w:uiPriority w:val="99"/>
    <w:locked/>
    <w:rsid w:val="009C01EE"/>
    <w:rPr>
      <w:sz w:val="24"/>
      <w:lang w:val="ru-RU" w:eastAsia="uk-UA"/>
    </w:rPr>
  </w:style>
  <w:style w:type="paragraph" w:styleId="a5">
    <w:name w:val="List Paragraph"/>
    <w:basedOn w:val="a"/>
    <w:uiPriority w:val="99"/>
    <w:qFormat/>
    <w:rsid w:val="002409C7"/>
    <w:pPr>
      <w:widowControl/>
      <w:suppressAutoHyphens w:val="0"/>
      <w:spacing w:after="160" w:line="259" w:lineRule="auto"/>
      <w:ind w:left="720"/>
      <w:contextualSpacing/>
    </w:pPr>
    <w:rPr>
      <w:rFonts w:ascii="Aptos" w:hAnsi="Aptos"/>
      <w:kern w:val="2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110725"/>
    <w:rPr>
      <w:b/>
      <w:bCs/>
      <w:sz w:val="36"/>
      <w:szCs w:val="36"/>
      <w:lang w:val="uk-UA" w:eastAsia="uk-UA"/>
    </w:rPr>
  </w:style>
  <w:style w:type="character" w:customStyle="1" w:styleId="h-pre-line">
    <w:name w:val="h-pre-line"/>
    <w:basedOn w:val="a0"/>
    <w:rsid w:val="00110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CD6CD-45B0-401D-82FE-9B9F0534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4452</Words>
  <Characters>2539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Чарторижський ЯМ</Manager>
  <Company>Baukron</Company>
  <LinksUpToDate>false</LinksUpToDate>
  <CharactersWithSpaces>6978</CharactersWithSpaces>
  <SharedDoc>false</SharedDoc>
  <HyperlinkBase>www.dac.baukron.com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АСІГД DAC</dc:creator>
  <cp:keywords/>
  <dc:description/>
  <cp:lastModifiedBy>User</cp:lastModifiedBy>
  <cp:revision>21</cp:revision>
  <dcterms:created xsi:type="dcterms:W3CDTF">2015-05-29T12:53:00Z</dcterms:created>
  <dcterms:modified xsi:type="dcterms:W3CDTF">2026-05-20T12:58:00Z</dcterms:modified>
</cp:coreProperties>
</file>